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A246" w14:textId="77777777" w:rsidR="00F80383" w:rsidRDefault="00F80383" w:rsidP="00F80383">
      <w:pPr>
        <w:widowControl w:val="0"/>
        <w:autoSpaceDE w:val="0"/>
        <w:autoSpaceDN w:val="0"/>
        <w:adjustRightInd w:val="0"/>
        <w:ind w:left="-1080" w:firstLine="1080"/>
        <w:jc w:val="center"/>
        <w:rPr>
          <w:rFonts w:ascii="Tahoma" w:hAnsi="Tahoma" w:cs="Tahoma"/>
          <w:lang w:val="en-US"/>
        </w:rPr>
      </w:pPr>
      <w:r>
        <w:rPr>
          <w:rFonts w:ascii="Arial" w:hAnsi="Arial" w:cs="Arial"/>
          <w:noProof/>
          <w:sz w:val="20"/>
          <w:szCs w:val="20"/>
          <w:lang w:eastAsia="en-GB"/>
        </w:rPr>
        <w:drawing>
          <wp:inline distT="0" distB="0" distL="0" distR="0" wp14:anchorId="1FEFA26D" wp14:editId="1FEFA26E">
            <wp:extent cx="4191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723900"/>
                    </a:xfrm>
                    <a:prstGeom prst="rect">
                      <a:avLst/>
                    </a:prstGeom>
                    <a:noFill/>
                    <a:ln>
                      <a:noFill/>
                    </a:ln>
                  </pic:spPr>
                </pic:pic>
              </a:graphicData>
            </a:graphic>
          </wp:inline>
        </w:drawing>
      </w:r>
    </w:p>
    <w:p w14:paraId="1FEFA247" w14:textId="77777777" w:rsidR="001E63D2" w:rsidRDefault="001E63D2" w:rsidP="001E63D2">
      <w:pPr>
        <w:widowControl w:val="0"/>
        <w:autoSpaceDE w:val="0"/>
        <w:autoSpaceDN w:val="0"/>
        <w:adjustRightInd w:val="0"/>
        <w:jc w:val="center"/>
        <w:rPr>
          <w:rFonts w:ascii="Comic Sans MS" w:hAnsi="Comic Sans MS" w:cs="Comic Sans MS"/>
          <w:b/>
          <w:bCs/>
          <w:color w:val="0000FF"/>
          <w:sz w:val="28"/>
          <w:szCs w:val="28"/>
          <w:lang w:val="en-US"/>
        </w:rPr>
      </w:pPr>
      <w:smartTag w:uri="urn:schemas-microsoft-com:office:smarttags" w:element="place">
        <w:r>
          <w:rPr>
            <w:rFonts w:ascii="Comic Sans MS" w:hAnsi="Comic Sans MS" w:cs="Comic Sans MS"/>
            <w:b/>
            <w:bCs/>
            <w:color w:val="0000FF"/>
            <w:sz w:val="28"/>
            <w:szCs w:val="28"/>
            <w:lang w:val="en-US"/>
          </w:rPr>
          <w:t>Worthing</w:t>
        </w:r>
      </w:smartTag>
      <w:r>
        <w:rPr>
          <w:rFonts w:ascii="Comic Sans MS" w:hAnsi="Comic Sans MS" w:cs="Comic Sans MS"/>
          <w:b/>
          <w:bCs/>
          <w:color w:val="0000FF"/>
          <w:sz w:val="28"/>
          <w:szCs w:val="28"/>
          <w:lang w:val="en-US"/>
        </w:rPr>
        <w:t xml:space="preserve"> Childminding Association</w:t>
      </w:r>
    </w:p>
    <w:p w14:paraId="1FEFA248" w14:textId="77777777" w:rsidR="001E63D2" w:rsidRDefault="001E63D2" w:rsidP="001E63D2">
      <w:pPr>
        <w:widowControl w:val="0"/>
        <w:autoSpaceDE w:val="0"/>
        <w:autoSpaceDN w:val="0"/>
        <w:adjustRightInd w:val="0"/>
        <w:jc w:val="center"/>
        <w:rPr>
          <w:rFonts w:ascii="Comic Sans MS" w:hAnsi="Comic Sans MS" w:cs="Comic Sans MS"/>
          <w:sz w:val="24"/>
          <w:szCs w:val="24"/>
          <w:lang w:val="en-US"/>
        </w:rPr>
      </w:pPr>
      <w:r>
        <w:rPr>
          <w:rFonts w:ascii="Comic Sans MS" w:hAnsi="Comic Sans MS" w:cs="Comic Sans MS"/>
          <w:color w:val="0000FF"/>
          <w:u w:val="single"/>
          <w:lang w:val="en-US"/>
        </w:rPr>
        <w:t>www.magicminders.co.uk</w:t>
      </w:r>
      <w:r>
        <w:rPr>
          <w:rFonts w:ascii="Comic Sans MS" w:hAnsi="Comic Sans MS" w:cs="Comic Sans MS"/>
          <w:lang w:val="en-US"/>
        </w:rPr>
        <w:t xml:space="preserve"> </w:t>
      </w:r>
    </w:p>
    <w:p w14:paraId="1FEFA249" w14:textId="77777777" w:rsidR="00BF46B4" w:rsidRPr="00F80383" w:rsidRDefault="00BF46B4" w:rsidP="00F80383">
      <w:pPr>
        <w:jc w:val="center"/>
        <w:rPr>
          <w:b/>
          <w:sz w:val="40"/>
        </w:rPr>
      </w:pPr>
      <w:r w:rsidRPr="00F80383">
        <w:rPr>
          <w:b/>
          <w:sz w:val="40"/>
        </w:rPr>
        <w:t>Privacy Notice</w:t>
      </w:r>
    </w:p>
    <w:p w14:paraId="1FEFA24A" w14:textId="77777777" w:rsidR="00BF46B4" w:rsidRDefault="00BF46B4">
      <w:pPr>
        <w:rPr>
          <w:color w:val="FF0000"/>
        </w:rPr>
      </w:pPr>
      <w:r>
        <w:t xml:space="preserve">Worthing Childminding Association, also known as </w:t>
      </w:r>
      <w:r w:rsidRPr="00E170A4">
        <w:rPr>
          <w:i/>
        </w:rPr>
        <w:t>Magic Minders</w:t>
      </w:r>
      <w:r>
        <w:t xml:space="preserve">, is a committee run, not-for-profit support group </w:t>
      </w:r>
      <w:r w:rsidR="00053707">
        <w:t>for R</w:t>
      </w:r>
      <w:r w:rsidR="003E7381">
        <w:t>egistered Childminders in the Worthing area and is a data controller for the purposes of the General Data Protection Regulation</w:t>
      </w:r>
      <w:r w:rsidR="00053707">
        <w:t>,</w:t>
      </w:r>
      <w:r w:rsidR="003E7381">
        <w:t xml:space="preserve"> GDPR</w:t>
      </w:r>
      <w:r w:rsidR="00E170A4">
        <w:t xml:space="preserve"> and Data Protection Act 2018</w:t>
      </w:r>
      <w:r w:rsidR="003E7381">
        <w:t xml:space="preserve">. </w:t>
      </w:r>
    </w:p>
    <w:p w14:paraId="1FEFA24B" w14:textId="77777777" w:rsidR="00E170A4" w:rsidRPr="00A32FEE" w:rsidRDefault="00E170A4">
      <w:pPr>
        <w:rPr>
          <w:color w:val="000000" w:themeColor="text1"/>
        </w:rPr>
      </w:pPr>
      <w:r w:rsidRPr="00A32FEE">
        <w:rPr>
          <w:color w:val="000000" w:themeColor="text1"/>
        </w:rPr>
        <w:t>The Committee officers are:</w:t>
      </w:r>
    </w:p>
    <w:p w14:paraId="1FEFA24C" w14:textId="7A3F09C7" w:rsidR="00E170A4" w:rsidRPr="00A32FEE" w:rsidRDefault="00E170A4">
      <w:pPr>
        <w:rPr>
          <w:color w:val="000000" w:themeColor="text1"/>
        </w:rPr>
      </w:pPr>
      <w:r w:rsidRPr="00A32FEE">
        <w:rPr>
          <w:color w:val="000000" w:themeColor="text1"/>
        </w:rPr>
        <w:t xml:space="preserve">Chair: </w:t>
      </w:r>
      <w:r w:rsidR="00807276" w:rsidRPr="00A32FEE">
        <w:rPr>
          <w:color w:val="000000" w:themeColor="text1"/>
        </w:rPr>
        <w:t>Julie Silverthorne</w:t>
      </w:r>
    </w:p>
    <w:p w14:paraId="1FEFA24D" w14:textId="001227E5" w:rsidR="00E170A4" w:rsidRPr="00A32FEE" w:rsidRDefault="00E170A4">
      <w:pPr>
        <w:rPr>
          <w:color w:val="000000" w:themeColor="text1"/>
        </w:rPr>
      </w:pPr>
      <w:r w:rsidRPr="00A32FEE">
        <w:rPr>
          <w:color w:val="000000" w:themeColor="text1"/>
        </w:rPr>
        <w:t>Secretary</w:t>
      </w:r>
      <w:r w:rsidR="00A32FEE" w:rsidRPr="00A32FEE">
        <w:rPr>
          <w:color w:val="000000" w:themeColor="text1"/>
        </w:rPr>
        <w:t>/Social Media Secretary</w:t>
      </w:r>
      <w:r w:rsidRPr="00A32FEE">
        <w:rPr>
          <w:color w:val="000000" w:themeColor="text1"/>
        </w:rPr>
        <w:t xml:space="preserve">: </w:t>
      </w:r>
      <w:r w:rsidR="00807276" w:rsidRPr="00A32FEE">
        <w:rPr>
          <w:color w:val="000000" w:themeColor="text1"/>
        </w:rPr>
        <w:t>Tracey Wakelin</w:t>
      </w:r>
    </w:p>
    <w:p w14:paraId="1FEFA24E" w14:textId="4F85BFB3" w:rsidR="00E170A4" w:rsidRPr="00A32FEE" w:rsidRDefault="00E170A4">
      <w:pPr>
        <w:rPr>
          <w:color w:val="000000" w:themeColor="text1"/>
        </w:rPr>
      </w:pPr>
      <w:r w:rsidRPr="00A32FEE">
        <w:rPr>
          <w:color w:val="000000" w:themeColor="text1"/>
        </w:rPr>
        <w:t xml:space="preserve">Treasurer: </w:t>
      </w:r>
      <w:r w:rsidR="00807276" w:rsidRPr="00A32FEE">
        <w:rPr>
          <w:color w:val="000000" w:themeColor="text1"/>
        </w:rPr>
        <w:t>Amanda Hubbert</w:t>
      </w:r>
    </w:p>
    <w:p w14:paraId="1FEFA24F" w14:textId="77777777" w:rsidR="00E170A4" w:rsidRPr="00A32FEE" w:rsidRDefault="00E170A4">
      <w:pPr>
        <w:rPr>
          <w:color w:val="000000" w:themeColor="text1"/>
        </w:rPr>
      </w:pPr>
      <w:r w:rsidRPr="00A32FEE">
        <w:rPr>
          <w:color w:val="000000" w:themeColor="text1"/>
        </w:rPr>
        <w:t>Other committee members with access to members’ personal data are:</w:t>
      </w:r>
    </w:p>
    <w:p w14:paraId="1FEFA250" w14:textId="1FE63059" w:rsidR="00E170A4" w:rsidRPr="00A32FEE" w:rsidRDefault="00E170A4">
      <w:pPr>
        <w:rPr>
          <w:color w:val="000000" w:themeColor="text1"/>
        </w:rPr>
      </w:pPr>
      <w:r w:rsidRPr="00A32FEE">
        <w:rPr>
          <w:color w:val="000000" w:themeColor="text1"/>
        </w:rPr>
        <w:t xml:space="preserve">Membership Secretary: </w:t>
      </w:r>
      <w:r w:rsidR="0003229A" w:rsidRPr="00A32FEE">
        <w:rPr>
          <w:color w:val="000000" w:themeColor="text1"/>
        </w:rPr>
        <w:t xml:space="preserve">Yvette </w:t>
      </w:r>
      <w:proofErr w:type="spellStart"/>
      <w:r w:rsidR="0003229A" w:rsidRPr="00A32FEE">
        <w:rPr>
          <w:color w:val="000000" w:themeColor="text1"/>
        </w:rPr>
        <w:t>Sheldrick</w:t>
      </w:r>
      <w:proofErr w:type="spellEnd"/>
    </w:p>
    <w:p w14:paraId="1FEFA251" w14:textId="6547F584" w:rsidR="00E170A4" w:rsidRPr="00A32FEE" w:rsidRDefault="00E170A4">
      <w:pPr>
        <w:rPr>
          <w:color w:val="000000" w:themeColor="text1"/>
        </w:rPr>
      </w:pPr>
      <w:r w:rsidRPr="00A32FEE">
        <w:rPr>
          <w:color w:val="000000" w:themeColor="text1"/>
        </w:rPr>
        <w:t xml:space="preserve">Vacancy Coordinator: </w:t>
      </w:r>
      <w:r w:rsidR="0003229A" w:rsidRPr="00A32FEE">
        <w:rPr>
          <w:color w:val="000000" w:themeColor="text1"/>
        </w:rPr>
        <w:t xml:space="preserve">Sarah </w:t>
      </w:r>
      <w:proofErr w:type="spellStart"/>
      <w:r w:rsidR="0003229A" w:rsidRPr="00A32FEE">
        <w:rPr>
          <w:color w:val="000000" w:themeColor="text1"/>
        </w:rPr>
        <w:t>Leete</w:t>
      </w:r>
      <w:proofErr w:type="spellEnd"/>
    </w:p>
    <w:p w14:paraId="40FB1882" w14:textId="2E8694FF" w:rsidR="0003229A" w:rsidRPr="00A32FEE" w:rsidRDefault="00A32FEE">
      <w:pPr>
        <w:rPr>
          <w:color w:val="000000" w:themeColor="text1"/>
        </w:rPr>
      </w:pPr>
      <w:r w:rsidRPr="00A32FEE">
        <w:rPr>
          <w:color w:val="000000" w:themeColor="text1"/>
        </w:rPr>
        <w:t>Website Editor/Social Media Secretary: Rebecca Martland</w:t>
      </w:r>
    </w:p>
    <w:p w14:paraId="1FEFA252" w14:textId="5C25ADB2" w:rsidR="00E170A4" w:rsidRPr="00A32FEE" w:rsidRDefault="00E170A4">
      <w:pPr>
        <w:rPr>
          <w:color w:val="000000" w:themeColor="text1"/>
        </w:rPr>
      </w:pPr>
      <w:r w:rsidRPr="00A32FEE">
        <w:rPr>
          <w:color w:val="000000" w:themeColor="text1"/>
        </w:rPr>
        <w:t xml:space="preserve">The registered address is </w:t>
      </w:r>
      <w:hyperlink r:id="rId5" w:history="1">
        <w:r w:rsidR="009F0E00" w:rsidRPr="00EC4893">
          <w:rPr>
            <w:rStyle w:val="Hyperlink"/>
          </w:rPr>
          <w:t>magicminders@gmail.com</w:t>
        </w:r>
      </w:hyperlink>
      <w:r w:rsidR="009F0E00">
        <w:rPr>
          <w:color w:val="000000" w:themeColor="text1"/>
        </w:rPr>
        <w:t xml:space="preserve"> </w:t>
      </w:r>
    </w:p>
    <w:p w14:paraId="1FEFA253" w14:textId="77777777" w:rsidR="003E7381" w:rsidRPr="00A364BA" w:rsidRDefault="00EB61D4">
      <w:pPr>
        <w:rPr>
          <w:b/>
        </w:rPr>
      </w:pPr>
      <w:r w:rsidRPr="00A364BA">
        <w:rPr>
          <w:b/>
        </w:rPr>
        <w:t xml:space="preserve">What data do we process and why? </w:t>
      </w:r>
    </w:p>
    <w:p w14:paraId="1FEFA254" w14:textId="77777777" w:rsidR="00E170A4" w:rsidRDefault="003E7381">
      <w:pPr>
        <w:rPr>
          <w:color w:val="FF0000"/>
        </w:rPr>
      </w:pPr>
      <w:r>
        <w:t xml:space="preserve">Magic Minders </w:t>
      </w:r>
      <w:r w:rsidR="00EB61D4">
        <w:t>processes</w:t>
      </w:r>
      <w:r>
        <w:t xml:space="preserve"> personal data from members</w:t>
      </w:r>
      <w:r w:rsidR="00472153">
        <w:t xml:space="preserve"> as part of its membership</w:t>
      </w:r>
      <w:r w:rsidR="00472153" w:rsidRPr="00472153">
        <w:rPr>
          <w:b/>
        </w:rPr>
        <w:t xml:space="preserve"> contract </w:t>
      </w:r>
      <w:r w:rsidR="00472153">
        <w:t>with them</w:t>
      </w:r>
      <w:r>
        <w:t>, including: name; address; email address; phone numbers a</w:t>
      </w:r>
      <w:r w:rsidR="00EB61D4">
        <w:t>nd Ofsted Registration numbers</w:t>
      </w:r>
      <w:r w:rsidR="00E170A4">
        <w:t>,</w:t>
      </w:r>
      <w:r w:rsidR="00EB61D4">
        <w:t xml:space="preserve"> in order to</w:t>
      </w:r>
      <w:r w:rsidR="00E170A4">
        <w:t>:</w:t>
      </w:r>
      <w:r w:rsidR="00EB61D4">
        <w:t xml:space="preserve"> </w:t>
      </w:r>
      <w:r w:rsidR="00A364BA">
        <w:t>confirm registration details</w:t>
      </w:r>
      <w:r w:rsidR="000A2E26">
        <w:t>;</w:t>
      </w:r>
      <w:r w:rsidR="00A364BA">
        <w:t xml:space="preserve"> manage their membership</w:t>
      </w:r>
      <w:r w:rsidR="000A2E26">
        <w:t>;</w:t>
      </w:r>
      <w:r w:rsidR="00A364BA">
        <w:t xml:space="preserve"> send out new</w:t>
      </w:r>
      <w:r w:rsidR="000A2E26">
        <w:t>sletters and useful information;</w:t>
      </w:r>
      <w:r w:rsidR="00A364BA">
        <w:t xml:space="preserve"> send out AGM notices and send out vacancy enquiries. Contact is normally by email. </w:t>
      </w:r>
      <w:r w:rsidR="00472153">
        <w:t xml:space="preserve">Magic Minders </w:t>
      </w:r>
      <w:r w:rsidR="00A364BA">
        <w:t>obtain</w:t>
      </w:r>
      <w:r w:rsidR="00472153">
        <w:t>s</w:t>
      </w:r>
      <w:r w:rsidR="00A364BA">
        <w:t xml:space="preserve"> </w:t>
      </w:r>
      <w:r w:rsidR="00A364BA" w:rsidRPr="00A364BA">
        <w:rPr>
          <w:b/>
        </w:rPr>
        <w:t>consent</w:t>
      </w:r>
      <w:r w:rsidR="00A364BA">
        <w:t xml:space="preserve"> on the membership application and renewal form</w:t>
      </w:r>
      <w:r w:rsidR="00E170A4">
        <w:t xml:space="preserve"> regarding what </w:t>
      </w:r>
      <w:r w:rsidR="00CA60B2" w:rsidRPr="00E170A4">
        <w:t>contact information</w:t>
      </w:r>
      <w:r w:rsidR="00E170A4">
        <w:t xml:space="preserve"> can be supplied to parents</w:t>
      </w:r>
      <w:r w:rsidR="00CA60B2" w:rsidRPr="00E170A4">
        <w:t xml:space="preserve"> in response to a Vacancy Scheme enquiry</w:t>
      </w:r>
      <w:r w:rsidR="00E170A4">
        <w:t xml:space="preserve">. </w:t>
      </w:r>
      <w:r w:rsidR="00E170A4" w:rsidRPr="00E170A4">
        <w:rPr>
          <w:b/>
        </w:rPr>
        <w:t>Consent</w:t>
      </w:r>
      <w:r w:rsidR="00E170A4">
        <w:t xml:space="preserve"> is also obtained</w:t>
      </w:r>
      <w:r w:rsidR="00CA60B2" w:rsidRPr="00E170A4">
        <w:t xml:space="preserve"> to advertise</w:t>
      </w:r>
      <w:r w:rsidR="000A2E26" w:rsidRPr="00E170A4">
        <w:t xml:space="preserve"> a </w:t>
      </w:r>
      <w:r w:rsidR="00E170A4" w:rsidRPr="00E170A4">
        <w:t>member’s website</w:t>
      </w:r>
      <w:r w:rsidR="00CA60B2" w:rsidRPr="00E170A4">
        <w:t xml:space="preserve"> o</w:t>
      </w:r>
      <w:r w:rsidR="00CA60B2">
        <w:t>n th</w:t>
      </w:r>
      <w:r w:rsidR="000A2E26">
        <w:t>e Magic Minders website an</w:t>
      </w:r>
      <w:r w:rsidR="000A2E26" w:rsidRPr="00E170A4">
        <w:t xml:space="preserve">d/or </w:t>
      </w:r>
      <w:r w:rsidR="00CA60B2">
        <w:t>Facebook page</w:t>
      </w:r>
      <w:r w:rsidR="00A364BA">
        <w:t xml:space="preserve">. </w:t>
      </w:r>
      <w:r w:rsidR="004E41BF">
        <w:t>At Magic Minder drop-ins a register is taken</w:t>
      </w:r>
      <w:r w:rsidR="000A2E26">
        <w:t>, including member</w:t>
      </w:r>
      <w:r w:rsidR="004E41BF">
        <w:t>s</w:t>
      </w:r>
      <w:r w:rsidR="000A2E26">
        <w:t>’</w:t>
      </w:r>
      <w:r w:rsidR="004E41BF">
        <w:t xml:space="preserve"> names and membership numbers, to confirm membership and for fire regulations.</w:t>
      </w:r>
      <w:r w:rsidR="004E41BF" w:rsidRPr="00450B04">
        <w:rPr>
          <w:color w:val="FF0000"/>
        </w:rPr>
        <w:t xml:space="preserve"> </w:t>
      </w:r>
    </w:p>
    <w:p w14:paraId="1FEFA255" w14:textId="77777777" w:rsidR="00450B04" w:rsidRPr="00450B04" w:rsidRDefault="00450B04">
      <w:pPr>
        <w:rPr>
          <w:color w:val="FF0000"/>
        </w:rPr>
      </w:pPr>
      <w:r w:rsidRPr="00450B04">
        <w:rPr>
          <w:color w:val="FF0000"/>
        </w:rPr>
        <w:t>[</w:t>
      </w:r>
      <w:r w:rsidR="00E170A4">
        <w:rPr>
          <w:color w:val="FF0000"/>
        </w:rPr>
        <w:t>D</w:t>
      </w:r>
      <w:r w:rsidRPr="00450B04">
        <w:rPr>
          <w:color w:val="FF0000"/>
        </w:rPr>
        <w:t>o you do an accident</w:t>
      </w:r>
      <w:r>
        <w:rPr>
          <w:color w:val="FF0000"/>
        </w:rPr>
        <w:t>/incident/record of concerns</w:t>
      </w:r>
      <w:r w:rsidRPr="00450B04">
        <w:rPr>
          <w:color w:val="FF0000"/>
        </w:rPr>
        <w:t xml:space="preserve"> book or use the centre one? May need to add a section on this in here]</w:t>
      </w:r>
    </w:p>
    <w:p w14:paraId="1FEFA256" w14:textId="0D7DE1F1" w:rsidR="00A364BA" w:rsidRDefault="003E7381">
      <w:r>
        <w:t xml:space="preserve">Magic Minders </w:t>
      </w:r>
      <w:r w:rsidR="00EB61D4">
        <w:t>processes</w:t>
      </w:r>
      <w:r>
        <w:t xml:space="preserve"> personal data from </w:t>
      </w:r>
      <w:r w:rsidR="00F80383">
        <w:t>individuals</w:t>
      </w:r>
      <w:r>
        <w:t xml:space="preserve"> using the Vacancy Scheme, including: name; email; phone number; </w:t>
      </w:r>
      <w:r w:rsidR="00EB61D4">
        <w:t>children’s ages and any specific individual needs</w:t>
      </w:r>
      <w:r w:rsidR="00F80383">
        <w:t xml:space="preserve"> or requirements</w:t>
      </w:r>
      <w:r w:rsidR="00EB61D4">
        <w:t xml:space="preserve">. </w:t>
      </w:r>
      <w:r w:rsidR="00A364BA">
        <w:t xml:space="preserve">This information is used anonymously to obtain a list of </w:t>
      </w:r>
      <w:r w:rsidR="0092592C">
        <w:t>c</w:t>
      </w:r>
      <w:r w:rsidR="00A364BA">
        <w:t xml:space="preserve">hildminders with </w:t>
      </w:r>
      <w:r w:rsidR="00F80383">
        <w:t xml:space="preserve">appropriate </w:t>
      </w:r>
      <w:r w:rsidR="00A364BA">
        <w:t>vacancies</w:t>
      </w:r>
      <w:r w:rsidR="00F80383">
        <w:t xml:space="preserve">. The contact details of these </w:t>
      </w:r>
      <w:r w:rsidR="0092592C">
        <w:t>c</w:t>
      </w:r>
      <w:r w:rsidR="00F80383">
        <w:t>hildminders are</w:t>
      </w:r>
      <w:r w:rsidR="00A364BA">
        <w:t xml:space="preserve"> then emailed to </w:t>
      </w:r>
      <w:r w:rsidR="00F80383">
        <w:t>back to the individual making the inquiry</w:t>
      </w:r>
      <w:r w:rsidR="00A364BA">
        <w:t xml:space="preserve">.  </w:t>
      </w:r>
    </w:p>
    <w:p w14:paraId="1FEFA257" w14:textId="2F02245B" w:rsidR="003E7381" w:rsidRDefault="00EB61D4">
      <w:r>
        <w:lastRenderedPageBreak/>
        <w:t xml:space="preserve">Magic Minders may also obtain the names and ages of children cared for by its members </w:t>
      </w:r>
      <w:r w:rsidR="00A364BA">
        <w:t xml:space="preserve">occasionally, for example when organising events, such as the Christmas Party where named, </w:t>
      </w:r>
      <w:proofErr w:type="gramStart"/>
      <w:r w:rsidR="00A364BA">
        <w:t>age appropriate</w:t>
      </w:r>
      <w:proofErr w:type="gramEnd"/>
      <w:r w:rsidR="00A364BA">
        <w:t xml:space="preserve"> gifts are provided to all the children attending.</w:t>
      </w:r>
    </w:p>
    <w:p w14:paraId="1FEFA258" w14:textId="77777777" w:rsidR="00EB61D4" w:rsidRDefault="00EB61D4">
      <w:r>
        <w:t>Magic Minders</w:t>
      </w:r>
      <w:r w:rsidR="00A364BA">
        <w:t xml:space="preserve"> also</w:t>
      </w:r>
      <w:r>
        <w:t xml:space="preserve"> processes personal dat</w:t>
      </w:r>
      <w:r w:rsidR="00A364BA">
        <w:t xml:space="preserve">a of </w:t>
      </w:r>
      <w:r>
        <w:t>professionals such as health visitors and Early Years advisors and individuals who provide services to the organisation such as visitors to the weekly drop-in. This information includes name; email and phone number</w:t>
      </w:r>
      <w:r w:rsidR="00A364BA">
        <w:t xml:space="preserve"> and is used to enable contact between them</w:t>
      </w:r>
      <w:r>
        <w:t>.</w:t>
      </w:r>
    </w:p>
    <w:p w14:paraId="1FEFA259" w14:textId="77777777" w:rsidR="00EB61D4" w:rsidRDefault="00EB61D4">
      <w:r>
        <w:t xml:space="preserve">Magic Minders does not </w:t>
      </w:r>
      <w:r w:rsidR="00224970">
        <w:t>process any</w:t>
      </w:r>
      <w:r w:rsidR="00A364BA">
        <w:t xml:space="preserve"> ‘special category’ data.</w:t>
      </w:r>
    </w:p>
    <w:p w14:paraId="1FEFA25A" w14:textId="77777777" w:rsidR="00A364BA" w:rsidRPr="00224970" w:rsidRDefault="004E41BF">
      <w:pPr>
        <w:rPr>
          <w:b/>
        </w:rPr>
      </w:pPr>
      <w:r w:rsidRPr="00224970">
        <w:rPr>
          <w:b/>
        </w:rPr>
        <w:t>What happens to the information?</w:t>
      </w:r>
    </w:p>
    <w:p w14:paraId="1FEFA25B" w14:textId="77777777" w:rsidR="004E41BF" w:rsidRDefault="004E41BF">
      <w:r>
        <w:t>Information is kept for no longer than necessary for the purpose it was collected for.</w:t>
      </w:r>
    </w:p>
    <w:p w14:paraId="1FEFA25C" w14:textId="2C32264E" w:rsidR="00053707" w:rsidRDefault="004E41BF">
      <w:r>
        <w:t>Magic Minders maintains a database of members</w:t>
      </w:r>
      <w:r w:rsidR="00F80383">
        <w:t>’</w:t>
      </w:r>
      <w:r>
        <w:t xml:space="preserve"> </w:t>
      </w:r>
      <w:r w:rsidR="00F80383">
        <w:t xml:space="preserve">details, containing the data supplied on their membership forms </w:t>
      </w:r>
      <w:r>
        <w:t xml:space="preserve">and </w:t>
      </w:r>
      <w:r w:rsidR="00053707">
        <w:t>t</w:t>
      </w:r>
      <w:r w:rsidR="00BB3B77">
        <w:t>hree</w:t>
      </w:r>
      <w:r>
        <w:t xml:space="preserve"> email contact </w:t>
      </w:r>
      <w:r w:rsidR="006C1CFE">
        <w:t>lists:</w:t>
      </w:r>
      <w:r w:rsidR="00053707">
        <w:t xml:space="preserve"> one for the</w:t>
      </w:r>
      <w:r w:rsidR="00BB3B77">
        <w:t xml:space="preserve"> Chair/Secretary</w:t>
      </w:r>
      <w:r w:rsidR="006C1CFE">
        <w:t>, one for the</w:t>
      </w:r>
      <w:r w:rsidR="00053707">
        <w:t xml:space="preserve"> Vacancy Coordinator and one for the </w:t>
      </w:r>
      <w:r w:rsidR="006C1CFE">
        <w:t>M</w:t>
      </w:r>
      <w:r w:rsidR="00053707">
        <w:t xml:space="preserve">embership </w:t>
      </w:r>
      <w:r w:rsidR="006C1CFE">
        <w:t>S</w:t>
      </w:r>
      <w:r w:rsidR="00F80383">
        <w:t>ecretary</w:t>
      </w:r>
      <w:r>
        <w:t>.</w:t>
      </w:r>
      <w:r w:rsidR="00F80383">
        <w:t xml:space="preserve"> </w:t>
      </w:r>
      <w:r>
        <w:t xml:space="preserve"> These</w:t>
      </w:r>
      <w:r w:rsidR="00224970" w:rsidRPr="00224970">
        <w:t xml:space="preserve"> </w:t>
      </w:r>
      <w:r w:rsidR="00224970">
        <w:t>are password protected</w:t>
      </w:r>
      <w:r>
        <w:t xml:space="preserve"> </w:t>
      </w:r>
      <w:r w:rsidR="00224970">
        <w:t xml:space="preserve">and </w:t>
      </w:r>
      <w:r>
        <w:t xml:space="preserve">can only be </w:t>
      </w:r>
      <w:r w:rsidRPr="006C1CFE">
        <w:rPr>
          <w:color w:val="000000" w:themeColor="text1"/>
        </w:rPr>
        <w:t xml:space="preserve">accessed by </w:t>
      </w:r>
      <w:r w:rsidR="00F80383" w:rsidRPr="006C1CFE">
        <w:rPr>
          <w:color w:val="000000" w:themeColor="text1"/>
        </w:rPr>
        <w:t>the officers</w:t>
      </w:r>
      <w:r w:rsidRPr="006C1CFE">
        <w:rPr>
          <w:color w:val="000000" w:themeColor="text1"/>
        </w:rPr>
        <w:t xml:space="preserve"> of</w:t>
      </w:r>
      <w:r w:rsidR="00224970" w:rsidRPr="006C1CFE">
        <w:rPr>
          <w:color w:val="000000" w:themeColor="text1"/>
        </w:rPr>
        <w:t xml:space="preserve"> the </w:t>
      </w:r>
      <w:r w:rsidR="006C1CFE">
        <w:rPr>
          <w:color w:val="000000" w:themeColor="text1"/>
        </w:rPr>
        <w:t>c</w:t>
      </w:r>
      <w:r w:rsidR="00224970" w:rsidRPr="006C1CFE">
        <w:rPr>
          <w:color w:val="000000" w:themeColor="text1"/>
        </w:rPr>
        <w:t>ommittee</w:t>
      </w:r>
      <w:r w:rsidR="00F80383" w:rsidRPr="006C1CFE">
        <w:rPr>
          <w:color w:val="000000" w:themeColor="text1"/>
        </w:rPr>
        <w:t xml:space="preserve">, </w:t>
      </w:r>
      <w:r w:rsidR="006C1CFE">
        <w:rPr>
          <w:color w:val="000000" w:themeColor="text1"/>
        </w:rPr>
        <w:t>V</w:t>
      </w:r>
      <w:r w:rsidR="00F80383" w:rsidRPr="006C1CFE">
        <w:rPr>
          <w:color w:val="000000" w:themeColor="text1"/>
        </w:rPr>
        <w:t xml:space="preserve">acancy </w:t>
      </w:r>
      <w:r w:rsidR="006C1CFE">
        <w:rPr>
          <w:color w:val="000000" w:themeColor="text1"/>
        </w:rPr>
        <w:t>C</w:t>
      </w:r>
      <w:r w:rsidR="00F80383" w:rsidRPr="006C1CFE">
        <w:rPr>
          <w:color w:val="000000" w:themeColor="text1"/>
        </w:rPr>
        <w:t xml:space="preserve">oordinator and </w:t>
      </w:r>
      <w:r w:rsidR="006C1CFE">
        <w:rPr>
          <w:color w:val="000000" w:themeColor="text1"/>
        </w:rPr>
        <w:t>M</w:t>
      </w:r>
      <w:r w:rsidR="00F80383" w:rsidRPr="006C1CFE">
        <w:rPr>
          <w:color w:val="000000" w:themeColor="text1"/>
        </w:rPr>
        <w:t xml:space="preserve">embership </w:t>
      </w:r>
      <w:r w:rsidR="006C1CFE">
        <w:rPr>
          <w:color w:val="000000" w:themeColor="text1"/>
        </w:rPr>
        <w:t>S</w:t>
      </w:r>
      <w:r w:rsidR="00420023" w:rsidRPr="006C1CFE">
        <w:rPr>
          <w:color w:val="000000" w:themeColor="text1"/>
        </w:rPr>
        <w:t>ecretary</w:t>
      </w:r>
      <w:r w:rsidRPr="006C1CFE">
        <w:rPr>
          <w:color w:val="000000" w:themeColor="text1"/>
        </w:rPr>
        <w:t>.</w:t>
      </w:r>
      <w:r>
        <w:t xml:space="preserve"> Passwords are changed whenever there is a change of </w:t>
      </w:r>
      <w:r w:rsidR="00B849EE">
        <w:t>c</w:t>
      </w:r>
      <w:r>
        <w:t>ommittee</w:t>
      </w:r>
      <w:r w:rsidR="00053707">
        <w:t xml:space="preserve"> member</w:t>
      </w:r>
      <w:r w:rsidR="00B849EE">
        <w:t>/role holder</w:t>
      </w:r>
      <w:r>
        <w:t xml:space="preserve">. </w:t>
      </w:r>
    </w:p>
    <w:p w14:paraId="71A3FC67" w14:textId="77777777" w:rsidR="001519EF" w:rsidRDefault="004E41BF">
      <w:r>
        <w:t xml:space="preserve">If a member fails to renew their membership their personal details are deleted from the database and email contacts </w:t>
      </w:r>
      <w:r w:rsidR="00F80383">
        <w:t>list</w:t>
      </w:r>
      <w:r w:rsidR="00257316">
        <w:t>s</w:t>
      </w:r>
      <w:r w:rsidR="00F80383">
        <w:t xml:space="preserve"> </w:t>
      </w:r>
      <w:r w:rsidR="00B849EE">
        <w:t>6</w:t>
      </w:r>
      <w:r>
        <w:t xml:space="preserve"> months from the date their membership lapsed. If a member cancels their membership their details are deleted within </w:t>
      </w:r>
      <w:r w:rsidR="001519EF">
        <w:t>10</w:t>
      </w:r>
      <w:r>
        <w:t xml:space="preserve"> days of cancellation. Any financial records, such as membership fee payments are retained for 7 years for audit purposes.  </w:t>
      </w:r>
    </w:p>
    <w:p w14:paraId="1FEFA25D" w14:textId="7CEB803F" w:rsidR="004E41BF" w:rsidRDefault="004E41BF">
      <w:r>
        <w:t>Magic Minder drop-in registers are</w:t>
      </w:r>
      <w:r w:rsidR="00224970">
        <w:t xml:space="preserve"> stored securely, </w:t>
      </w:r>
      <w:r>
        <w:t>kept</w:t>
      </w:r>
      <w:r w:rsidR="00224970" w:rsidRPr="00224970">
        <w:t xml:space="preserve"> </w:t>
      </w:r>
      <w:r>
        <w:t xml:space="preserve">for </w:t>
      </w:r>
      <w:r w:rsidRPr="004E41BF">
        <w:rPr>
          <w:color w:val="FF0000"/>
        </w:rPr>
        <w:t>XXXXXXXXXX</w:t>
      </w:r>
      <w:r>
        <w:rPr>
          <w:color w:val="FF0000"/>
        </w:rPr>
        <w:t xml:space="preserve"> </w:t>
      </w:r>
      <w:r w:rsidRPr="004E41BF">
        <w:t>for statistical purposes</w:t>
      </w:r>
      <w:r>
        <w:t xml:space="preserve"> and then shredded.</w:t>
      </w:r>
      <w:r w:rsidR="00224970">
        <w:t xml:space="preserve"> </w:t>
      </w:r>
    </w:p>
    <w:p w14:paraId="1FEFA25E" w14:textId="51F7ECED" w:rsidR="00224970" w:rsidRDefault="00F80383">
      <w:r>
        <w:t>Individual’s</w:t>
      </w:r>
      <w:r w:rsidR="00224970">
        <w:t xml:space="preserve"> contact details</w:t>
      </w:r>
      <w:r>
        <w:t xml:space="preserve"> regarding the vacancy service</w:t>
      </w:r>
      <w:r w:rsidR="00224970">
        <w:t xml:space="preserve"> and</w:t>
      </w:r>
      <w:r>
        <w:t xml:space="preserve"> their</w:t>
      </w:r>
      <w:r w:rsidR="00224970">
        <w:t xml:space="preserve"> emails are </w:t>
      </w:r>
      <w:r w:rsidR="0042114A">
        <w:t xml:space="preserve">stored for 6 months and then </w:t>
      </w:r>
      <w:r w:rsidR="00224970">
        <w:t xml:space="preserve">deleted. A written log </w:t>
      </w:r>
      <w:r w:rsidR="0042114A">
        <w:t xml:space="preserve">of enquiries </w:t>
      </w:r>
      <w:r w:rsidR="00224970">
        <w:t xml:space="preserve">is retained for </w:t>
      </w:r>
      <w:r w:rsidR="00BD0FBC">
        <w:t xml:space="preserve">up to </w:t>
      </w:r>
      <w:r w:rsidR="00224970">
        <w:t>12 months however</w:t>
      </w:r>
      <w:r w:rsidR="0042114A">
        <w:t>,</w:t>
      </w:r>
      <w:r w:rsidR="00224970">
        <w:t xml:space="preserve"> in case of future queries relating to a particular vacancy request. </w:t>
      </w:r>
    </w:p>
    <w:p w14:paraId="1FEFA25F" w14:textId="77777777" w:rsidR="0063407A" w:rsidRDefault="00053707">
      <w:r>
        <w:t xml:space="preserve">All other personal data is deleted or destroyed as soon as it is no longer of use. </w:t>
      </w:r>
    </w:p>
    <w:p w14:paraId="1FEFA260" w14:textId="15DAEF6D" w:rsidR="00F80383" w:rsidRPr="00F80383" w:rsidRDefault="002C1000">
      <w:pPr>
        <w:rPr>
          <w:i/>
          <w:color w:val="FF0000"/>
        </w:rPr>
      </w:pPr>
      <w:r>
        <w:rPr>
          <w:color w:val="FF0000"/>
        </w:rPr>
        <w:t>N</w:t>
      </w:r>
      <w:r w:rsidR="00F80383" w:rsidRPr="00F80383">
        <w:rPr>
          <w:color w:val="FF0000"/>
        </w:rPr>
        <w:t>eed to add a statement regarding child protection/accident records&gt;??</w:t>
      </w:r>
    </w:p>
    <w:p w14:paraId="1FEFA261" w14:textId="77777777" w:rsidR="0063407A" w:rsidRPr="0063407A" w:rsidRDefault="0063407A">
      <w:pPr>
        <w:rPr>
          <w:b/>
        </w:rPr>
      </w:pPr>
      <w:r w:rsidRPr="0063407A">
        <w:rPr>
          <w:b/>
        </w:rPr>
        <w:t>Who do we share personal data with?</w:t>
      </w:r>
    </w:p>
    <w:p w14:paraId="1FEFA262" w14:textId="77777777" w:rsidR="00053707" w:rsidRDefault="00053707">
      <w:r>
        <w:t>Magic Minders do not share the personal data of their members, or anyone using their services with any third parties without explicit, written consent</w:t>
      </w:r>
      <w:r w:rsidR="0063407A">
        <w:t xml:space="preserve">, </w:t>
      </w:r>
      <w:r>
        <w:t>with the exception of child protection concerns where they have a legal obligation to report to the relevant authorities such as: the police, Social Care</w:t>
      </w:r>
      <w:r w:rsidR="00F80383">
        <w:t>/LADO</w:t>
      </w:r>
      <w:r>
        <w:t xml:space="preserve"> (MASH) and Ofsted. </w:t>
      </w:r>
    </w:p>
    <w:p w14:paraId="1FEFA263" w14:textId="77777777" w:rsidR="00CA60B2" w:rsidRPr="00CA60B2" w:rsidRDefault="00CA60B2">
      <w:pPr>
        <w:rPr>
          <w:b/>
        </w:rPr>
      </w:pPr>
      <w:r w:rsidRPr="00CA60B2">
        <w:rPr>
          <w:b/>
        </w:rPr>
        <w:t>Data breaches</w:t>
      </w:r>
    </w:p>
    <w:p w14:paraId="1FEFA264" w14:textId="4F7B61F9" w:rsidR="0063407A" w:rsidRDefault="00472153">
      <w:r>
        <w:t>If there is</w:t>
      </w:r>
      <w:r w:rsidR="0063407A">
        <w:t xml:space="preserve"> a data breach this will be investigated by one of the </w:t>
      </w:r>
      <w:r w:rsidR="002C1000">
        <w:t>o</w:t>
      </w:r>
      <w:r w:rsidR="0063407A">
        <w:t xml:space="preserve">fficers of the </w:t>
      </w:r>
      <w:r w:rsidR="002C1000">
        <w:t>c</w:t>
      </w:r>
      <w:r w:rsidR="0063407A">
        <w:t>ommittee</w:t>
      </w:r>
      <w:r w:rsidR="002C1000">
        <w:t>, appointed by the Chair</w:t>
      </w:r>
      <w:r w:rsidR="002B1D68">
        <w:t>,</w:t>
      </w:r>
      <w:r w:rsidR="0063407A">
        <w:t xml:space="preserve"> and serious breaches will be reported to the Information Commissioners Office (ICO) within 72 hours. </w:t>
      </w:r>
    </w:p>
    <w:p w14:paraId="1FEFA265" w14:textId="77777777" w:rsidR="00CA60B2" w:rsidRPr="00F80383" w:rsidRDefault="00CA60B2">
      <w:pPr>
        <w:rPr>
          <w:b/>
        </w:rPr>
      </w:pPr>
      <w:r w:rsidRPr="00F80383">
        <w:rPr>
          <w:b/>
        </w:rPr>
        <w:t>What are my rights and how do I complain?</w:t>
      </w:r>
    </w:p>
    <w:p w14:paraId="1FEFA266" w14:textId="77777777" w:rsidR="00CA60B2" w:rsidRDefault="00CA60B2">
      <w:r>
        <w:t xml:space="preserve">You have to right to know what personal data we hold. This is outlined in this Privacy Notice. You have the right to access this information which can be done by contacting the Secretary who will respond to your request within one month. If you find that any of the information we hold is incorrect you have the right to have this corrected. </w:t>
      </w:r>
      <w:r w:rsidR="004B00EC">
        <w:t xml:space="preserve">If we have asked your permission to process information you have the right to withdraw your consent at any time and you have the right to have this data deleted or destroyed unless it must be retained for </w:t>
      </w:r>
      <w:r w:rsidR="004B00EC">
        <w:lastRenderedPageBreak/>
        <w:t xml:space="preserve">legal reasons. For data not obtained by consent you have the right to object and request for it to be deleted or destroyed which we must do unless we have a lawful reason for continuing to process the data. </w:t>
      </w:r>
    </w:p>
    <w:p w14:paraId="1FEFA267" w14:textId="77777777" w:rsidR="004B00EC" w:rsidRDefault="004B00EC">
      <w:r>
        <w:t>Please contact the Secretary for any of the above or if you have any questions about our Privacy policy.</w:t>
      </w:r>
    </w:p>
    <w:p w14:paraId="1FEFA268" w14:textId="77777777" w:rsidR="004B00EC" w:rsidRDefault="004B00EC">
      <w:r>
        <w:t>To make a formal complaint you should contact the ICO who are the regulators for data protection laws in the UK:</w:t>
      </w:r>
    </w:p>
    <w:p w14:paraId="1FEFA269" w14:textId="77777777" w:rsidR="004B00EC" w:rsidRDefault="00000000">
      <w:hyperlink r:id="rId6" w:history="1">
        <w:r w:rsidR="004B00EC" w:rsidRPr="00A94756">
          <w:rPr>
            <w:rStyle w:val="Hyperlink"/>
          </w:rPr>
          <w:t>https://ico.org.uk/concerns/</w:t>
        </w:r>
      </w:hyperlink>
    </w:p>
    <w:p w14:paraId="1FEFA26A" w14:textId="77777777" w:rsidR="004B00EC" w:rsidRPr="00404565" w:rsidRDefault="004B00EC">
      <w:pPr>
        <w:rPr>
          <w:rFonts w:ascii="Verdana" w:hAnsi="Verdana"/>
          <w:color w:val="000000"/>
          <w:szCs w:val="23"/>
          <w:shd w:val="clear" w:color="auto" w:fill="FFFFFF"/>
        </w:rPr>
      </w:pPr>
      <w:r w:rsidRPr="00404565">
        <w:rPr>
          <w:rFonts w:ascii="Verdana" w:hAnsi="Verdana"/>
          <w:color w:val="000000"/>
          <w:szCs w:val="23"/>
          <w:shd w:val="clear" w:color="auto" w:fill="FFFFFF"/>
        </w:rPr>
        <w:t>Information Commissioner's Office</w:t>
      </w:r>
      <w:r w:rsidRPr="00404565">
        <w:rPr>
          <w:rFonts w:ascii="Verdana" w:hAnsi="Verdana"/>
          <w:color w:val="000000"/>
          <w:szCs w:val="23"/>
        </w:rPr>
        <w:br/>
      </w:r>
      <w:r w:rsidRPr="00404565">
        <w:rPr>
          <w:rFonts w:ascii="Verdana" w:hAnsi="Verdana"/>
          <w:color w:val="000000"/>
          <w:szCs w:val="23"/>
          <w:shd w:val="clear" w:color="auto" w:fill="FFFFFF"/>
        </w:rPr>
        <w:t>Wycliffe House</w:t>
      </w:r>
      <w:r w:rsidRPr="00404565">
        <w:rPr>
          <w:rFonts w:ascii="Verdana" w:hAnsi="Verdana"/>
          <w:color w:val="000000"/>
          <w:szCs w:val="23"/>
        </w:rPr>
        <w:br/>
      </w:r>
      <w:r w:rsidRPr="00404565">
        <w:rPr>
          <w:rFonts w:ascii="Verdana" w:hAnsi="Verdana"/>
          <w:color w:val="000000"/>
          <w:szCs w:val="23"/>
          <w:shd w:val="clear" w:color="auto" w:fill="FFFFFF"/>
        </w:rPr>
        <w:t>Water Lane</w:t>
      </w:r>
      <w:r w:rsidRPr="00404565">
        <w:rPr>
          <w:rFonts w:ascii="Verdana" w:hAnsi="Verdana"/>
          <w:color w:val="000000"/>
          <w:szCs w:val="23"/>
        </w:rPr>
        <w:br/>
      </w:r>
      <w:r w:rsidRPr="00404565">
        <w:rPr>
          <w:rFonts w:ascii="Verdana" w:hAnsi="Verdana"/>
          <w:color w:val="000000"/>
          <w:szCs w:val="23"/>
          <w:shd w:val="clear" w:color="auto" w:fill="FFFFFF"/>
        </w:rPr>
        <w:t>Wilmslow</w:t>
      </w:r>
      <w:r w:rsidRPr="00404565">
        <w:rPr>
          <w:rFonts w:ascii="Verdana" w:hAnsi="Verdana"/>
          <w:color w:val="000000"/>
          <w:szCs w:val="23"/>
        </w:rPr>
        <w:br/>
      </w:r>
      <w:r w:rsidRPr="00404565">
        <w:rPr>
          <w:rFonts w:ascii="Verdana" w:hAnsi="Verdana"/>
          <w:color w:val="000000"/>
          <w:szCs w:val="23"/>
          <w:shd w:val="clear" w:color="auto" w:fill="FFFFFF"/>
        </w:rPr>
        <w:t>Cheshire</w:t>
      </w:r>
      <w:r w:rsidRPr="00404565">
        <w:rPr>
          <w:rFonts w:ascii="Verdana" w:hAnsi="Verdana"/>
          <w:color w:val="000000"/>
          <w:szCs w:val="23"/>
        </w:rPr>
        <w:br/>
      </w:r>
      <w:r w:rsidRPr="00404565">
        <w:rPr>
          <w:rFonts w:ascii="Verdana" w:hAnsi="Verdana"/>
          <w:color w:val="000000"/>
          <w:szCs w:val="23"/>
          <w:shd w:val="clear" w:color="auto" w:fill="FFFFFF"/>
        </w:rPr>
        <w:t>SK9 5AF</w:t>
      </w:r>
    </w:p>
    <w:p w14:paraId="1FEFA26B" w14:textId="77777777" w:rsidR="004B00EC" w:rsidRPr="00404565" w:rsidRDefault="004B00EC">
      <w:pPr>
        <w:rPr>
          <w:sz w:val="20"/>
        </w:rPr>
      </w:pPr>
      <w:r w:rsidRPr="00404565">
        <w:rPr>
          <w:rFonts w:ascii="Verdana" w:hAnsi="Verdana"/>
          <w:color w:val="000000"/>
          <w:sz w:val="20"/>
          <w:shd w:val="clear" w:color="auto" w:fill="FFFFFF"/>
        </w:rPr>
        <w:t>0303 123 1113</w:t>
      </w:r>
    </w:p>
    <w:p w14:paraId="1FEFA26C" w14:textId="77777777" w:rsidR="00EB61D4" w:rsidRDefault="00EB61D4"/>
    <w:sectPr w:rsidR="00EB61D4" w:rsidSect="00404565">
      <w:pgSz w:w="11906" w:h="16838"/>
      <w:pgMar w:top="851"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6B4"/>
    <w:rsid w:val="0003229A"/>
    <w:rsid w:val="00053707"/>
    <w:rsid w:val="000A2E26"/>
    <w:rsid w:val="00100824"/>
    <w:rsid w:val="001519EF"/>
    <w:rsid w:val="001E63D2"/>
    <w:rsid w:val="00224970"/>
    <w:rsid w:val="00257316"/>
    <w:rsid w:val="002B1D68"/>
    <w:rsid w:val="002C1000"/>
    <w:rsid w:val="003E7381"/>
    <w:rsid w:val="00404565"/>
    <w:rsid w:val="00420023"/>
    <w:rsid w:val="0042114A"/>
    <w:rsid w:val="00450B04"/>
    <w:rsid w:val="00472153"/>
    <w:rsid w:val="004B00EC"/>
    <w:rsid w:val="004E41BF"/>
    <w:rsid w:val="00592BF6"/>
    <w:rsid w:val="0063407A"/>
    <w:rsid w:val="006C1CFE"/>
    <w:rsid w:val="00807276"/>
    <w:rsid w:val="0092592C"/>
    <w:rsid w:val="009F0E00"/>
    <w:rsid w:val="00A32FEE"/>
    <w:rsid w:val="00A364BA"/>
    <w:rsid w:val="00B84599"/>
    <w:rsid w:val="00B849EE"/>
    <w:rsid w:val="00BB3B77"/>
    <w:rsid w:val="00BD0FBC"/>
    <w:rsid w:val="00BF46B4"/>
    <w:rsid w:val="00CA60B2"/>
    <w:rsid w:val="00CD74F7"/>
    <w:rsid w:val="00CF1129"/>
    <w:rsid w:val="00E0198B"/>
    <w:rsid w:val="00E170A4"/>
    <w:rsid w:val="00EB61D4"/>
    <w:rsid w:val="00F8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FEFA246"/>
  <w15:docId w15:val="{C562D155-6AEE-49DC-A0F5-D4A5F2BB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EC"/>
    <w:rPr>
      <w:color w:val="0000FF" w:themeColor="hyperlink"/>
      <w:u w:val="single"/>
    </w:rPr>
  </w:style>
  <w:style w:type="paragraph" w:styleId="BalloonText">
    <w:name w:val="Balloon Text"/>
    <w:basedOn w:val="Normal"/>
    <w:link w:val="BalloonTextChar"/>
    <w:uiPriority w:val="99"/>
    <w:semiHidden/>
    <w:unhideWhenUsed/>
    <w:rsid w:val="00F80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83"/>
    <w:rPr>
      <w:rFonts w:ascii="Tahoma" w:hAnsi="Tahoma" w:cs="Tahoma"/>
      <w:sz w:val="16"/>
      <w:szCs w:val="16"/>
    </w:rPr>
  </w:style>
  <w:style w:type="character" w:styleId="UnresolvedMention">
    <w:name w:val="Unresolved Mention"/>
    <w:basedOn w:val="DefaultParagraphFont"/>
    <w:uiPriority w:val="99"/>
    <w:semiHidden/>
    <w:unhideWhenUsed/>
    <w:rsid w:val="009F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298">
      <w:bodyDiv w:val="1"/>
      <w:marLeft w:val="0"/>
      <w:marRight w:val="0"/>
      <w:marTop w:val="0"/>
      <w:marBottom w:val="0"/>
      <w:divBdr>
        <w:top w:val="none" w:sz="0" w:space="0" w:color="auto"/>
        <w:left w:val="none" w:sz="0" w:space="0" w:color="auto"/>
        <w:bottom w:val="none" w:sz="0" w:space="0" w:color="auto"/>
        <w:right w:val="none" w:sz="0" w:space="0" w:color="auto"/>
      </w:divBdr>
    </w:div>
    <w:div w:id="816266316">
      <w:bodyDiv w:val="1"/>
      <w:marLeft w:val="0"/>
      <w:marRight w:val="0"/>
      <w:marTop w:val="0"/>
      <w:marBottom w:val="0"/>
      <w:divBdr>
        <w:top w:val="none" w:sz="0" w:space="0" w:color="auto"/>
        <w:left w:val="none" w:sz="0" w:space="0" w:color="auto"/>
        <w:bottom w:val="none" w:sz="0" w:space="0" w:color="auto"/>
        <w:right w:val="none" w:sz="0" w:space="0" w:color="auto"/>
      </w:divBdr>
    </w:div>
    <w:div w:id="8544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concerns/" TargetMode="External"/><Relationship Id="rId5" Type="http://schemas.openxmlformats.org/officeDocument/2006/relationships/hyperlink" Target="mailto:magicminder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978</Words>
  <Characters>5030</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Martland</cp:lastModifiedBy>
  <cp:revision>22</cp:revision>
  <dcterms:created xsi:type="dcterms:W3CDTF">2018-05-23T20:14:00Z</dcterms:created>
  <dcterms:modified xsi:type="dcterms:W3CDTF">2023-05-10T15:35:00Z</dcterms:modified>
</cp:coreProperties>
</file>