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7C81" w14:textId="2DE19A90" w:rsidR="00A7580F" w:rsidRDefault="00A7580F" w:rsidP="00A7580F">
      <w:pPr>
        <w:rPr>
          <w:b/>
          <w:bCs/>
          <w:sz w:val="28"/>
          <w:szCs w:val="28"/>
        </w:rPr>
      </w:pPr>
      <w:r>
        <w:rPr>
          <w:b/>
          <w:bCs/>
          <w:sz w:val="28"/>
          <w:szCs w:val="28"/>
        </w:rPr>
        <w:t>Magic Minders Membership Policy and Code of Conduct</w:t>
      </w:r>
    </w:p>
    <w:p w14:paraId="094B4FA9" w14:textId="6241E68B" w:rsidR="00975B00" w:rsidRDefault="00975B00" w:rsidP="00A7580F">
      <w:pPr>
        <w:rPr>
          <w:b/>
          <w:bCs/>
          <w:sz w:val="28"/>
          <w:szCs w:val="28"/>
        </w:rPr>
      </w:pPr>
      <w:r>
        <w:rPr>
          <w:rFonts w:ascii="Calibri" w:hAnsi="Calibri"/>
        </w:rPr>
        <w:t xml:space="preserve">Worthing Childminding Association (WCA), also known as ‘Magic Minders’, is a committee run, not-for-profit organisation that was set up in 2001 by a small group of local </w:t>
      </w:r>
      <w:r w:rsidR="00CF56B9">
        <w:rPr>
          <w:rFonts w:ascii="Calibri" w:hAnsi="Calibri"/>
        </w:rPr>
        <w:t>c</w:t>
      </w:r>
      <w:r>
        <w:rPr>
          <w:rFonts w:ascii="Calibri" w:hAnsi="Calibri"/>
        </w:rPr>
        <w:t xml:space="preserve">hildminders </w:t>
      </w:r>
      <w:proofErr w:type="gramStart"/>
      <w:r>
        <w:rPr>
          <w:rFonts w:ascii="Calibri" w:hAnsi="Calibri"/>
        </w:rPr>
        <w:t xml:space="preserve">as a </w:t>
      </w:r>
      <w:r w:rsidR="00CF56B9">
        <w:rPr>
          <w:rFonts w:ascii="Calibri" w:hAnsi="Calibri"/>
        </w:rPr>
        <w:t xml:space="preserve">means </w:t>
      </w:r>
      <w:r>
        <w:rPr>
          <w:rFonts w:ascii="Calibri" w:hAnsi="Calibri"/>
        </w:rPr>
        <w:t>to</w:t>
      </w:r>
      <w:proofErr w:type="gramEnd"/>
      <w:r>
        <w:rPr>
          <w:rFonts w:ascii="Calibri" w:hAnsi="Calibri"/>
        </w:rPr>
        <w:t xml:space="preserve"> support each other and their children</w:t>
      </w:r>
      <w:r w:rsidR="00084704">
        <w:rPr>
          <w:rFonts w:ascii="Calibri" w:hAnsi="Calibri"/>
        </w:rPr>
        <w:t>, and to promote the childminding profession</w:t>
      </w:r>
      <w:r w:rsidR="004B46B3">
        <w:rPr>
          <w:rFonts w:ascii="Calibri" w:hAnsi="Calibri"/>
        </w:rPr>
        <w:t>.</w:t>
      </w:r>
    </w:p>
    <w:p w14:paraId="1DEB9339" w14:textId="77777777" w:rsidR="00A7580F" w:rsidRDefault="00A7580F" w:rsidP="00A7580F">
      <w:pPr>
        <w:tabs>
          <w:tab w:val="num" w:pos="720"/>
        </w:tabs>
        <w:rPr>
          <w:b/>
          <w:bCs/>
        </w:rPr>
      </w:pPr>
      <w:r>
        <w:rPr>
          <w:b/>
          <w:bCs/>
        </w:rPr>
        <w:t xml:space="preserve">Membership: </w:t>
      </w:r>
    </w:p>
    <w:p w14:paraId="717BA21C" w14:textId="09CDD71E" w:rsidR="00A7580F" w:rsidRDefault="00A7580F" w:rsidP="00A27B00">
      <w:pPr>
        <w:pStyle w:val="ListParagraph"/>
        <w:numPr>
          <w:ilvl w:val="0"/>
          <w:numId w:val="10"/>
        </w:numPr>
      </w:pPr>
      <w:r>
        <w:t xml:space="preserve">Members will be sent an email </w:t>
      </w:r>
      <w:r w:rsidRPr="00A27B00">
        <w:rPr>
          <w:color w:val="000000" w:themeColor="text1"/>
        </w:rPr>
        <w:t xml:space="preserve">one month </w:t>
      </w:r>
      <w:r>
        <w:t>before their membership expires, explaining how to renew.</w:t>
      </w:r>
    </w:p>
    <w:p w14:paraId="2F06F30D" w14:textId="3FF8219F" w:rsidR="00A7580F" w:rsidRDefault="00A7580F" w:rsidP="00A27B00">
      <w:pPr>
        <w:pStyle w:val="ListParagraph"/>
        <w:numPr>
          <w:ilvl w:val="1"/>
          <w:numId w:val="10"/>
        </w:numPr>
      </w:pPr>
      <w:r>
        <w:t xml:space="preserve">A reminder will be sent </w:t>
      </w:r>
      <w:r w:rsidRPr="00A27B00">
        <w:rPr>
          <w:color w:val="000000" w:themeColor="text1"/>
        </w:rPr>
        <w:t xml:space="preserve">2 weeks </w:t>
      </w:r>
      <w:r>
        <w:t>later and again on the renewal date</w:t>
      </w:r>
      <w:r w:rsidR="006A2831">
        <w:t>.</w:t>
      </w:r>
    </w:p>
    <w:p w14:paraId="2991F15A" w14:textId="1A2288CC" w:rsidR="00C803E5" w:rsidRPr="00A27B00" w:rsidRDefault="00A7580F" w:rsidP="00A27B00">
      <w:pPr>
        <w:pStyle w:val="ListParagraph"/>
        <w:numPr>
          <w:ilvl w:val="1"/>
          <w:numId w:val="10"/>
        </w:numPr>
        <w:rPr>
          <w:b/>
          <w:bCs/>
          <w:color w:val="000000" w:themeColor="text1"/>
        </w:rPr>
      </w:pPr>
      <w:r w:rsidRPr="00A27B00">
        <w:rPr>
          <w:color w:val="000000" w:themeColor="text1"/>
        </w:rPr>
        <w:t xml:space="preserve">If payment has not been received </w:t>
      </w:r>
      <w:r w:rsidR="005D71C0" w:rsidRPr="00A27B00">
        <w:rPr>
          <w:color w:val="000000" w:themeColor="text1"/>
        </w:rPr>
        <w:t xml:space="preserve">by the due date </w:t>
      </w:r>
      <w:r w:rsidR="00A32A24" w:rsidRPr="00A27B00">
        <w:rPr>
          <w:color w:val="000000" w:themeColor="text1"/>
        </w:rPr>
        <w:t xml:space="preserve">membership will be </w:t>
      </w:r>
      <w:r w:rsidR="00ED0193" w:rsidRPr="00A27B00">
        <w:rPr>
          <w:color w:val="000000" w:themeColor="text1"/>
        </w:rPr>
        <w:t>suspended</w:t>
      </w:r>
      <w:r w:rsidR="00A32A24" w:rsidRPr="00A27B00">
        <w:rPr>
          <w:color w:val="000000" w:themeColor="text1"/>
        </w:rPr>
        <w:t xml:space="preserve"> and </w:t>
      </w:r>
      <w:r w:rsidR="00766E5A" w:rsidRPr="00A27B00">
        <w:rPr>
          <w:color w:val="000000" w:themeColor="text1"/>
        </w:rPr>
        <w:t>the member will be removed from the vacancy circulation list</w:t>
      </w:r>
      <w:r w:rsidR="00A32A24" w:rsidRPr="00A27B00">
        <w:rPr>
          <w:color w:val="000000" w:themeColor="text1"/>
        </w:rPr>
        <w:t xml:space="preserve">. </w:t>
      </w:r>
    </w:p>
    <w:p w14:paraId="0A9B14F7" w14:textId="3DE98245" w:rsidR="00ED0193" w:rsidRPr="00A27B00" w:rsidRDefault="00C803E5" w:rsidP="00A27B00">
      <w:pPr>
        <w:pStyle w:val="ListParagraph"/>
        <w:numPr>
          <w:ilvl w:val="1"/>
          <w:numId w:val="10"/>
        </w:numPr>
        <w:rPr>
          <w:b/>
          <w:bCs/>
          <w:color w:val="000000" w:themeColor="text1"/>
        </w:rPr>
      </w:pPr>
      <w:r w:rsidRPr="00A27B00">
        <w:rPr>
          <w:color w:val="000000" w:themeColor="text1"/>
        </w:rPr>
        <w:t xml:space="preserve">If payment has not been received </w:t>
      </w:r>
      <w:r w:rsidR="00985189" w:rsidRPr="00A27B00">
        <w:rPr>
          <w:color w:val="000000" w:themeColor="text1"/>
        </w:rPr>
        <w:t>within 10 days</w:t>
      </w:r>
      <w:r w:rsidR="00A7580F" w:rsidRPr="00A27B00">
        <w:rPr>
          <w:color w:val="000000" w:themeColor="text1"/>
        </w:rPr>
        <w:t xml:space="preserve"> following the </w:t>
      </w:r>
      <w:r w:rsidRPr="00A27B00">
        <w:rPr>
          <w:color w:val="000000" w:themeColor="text1"/>
        </w:rPr>
        <w:t>due</w:t>
      </w:r>
      <w:r w:rsidR="00A7580F" w:rsidRPr="00A27B00">
        <w:rPr>
          <w:color w:val="000000" w:themeColor="text1"/>
        </w:rPr>
        <w:t xml:space="preserve"> date </w:t>
      </w:r>
      <w:r w:rsidR="00ED0193" w:rsidRPr="00A27B00">
        <w:rPr>
          <w:color w:val="000000" w:themeColor="text1"/>
        </w:rPr>
        <w:t>membership will be cancelled</w:t>
      </w:r>
      <w:r w:rsidR="00361CDB" w:rsidRPr="00A27B00">
        <w:rPr>
          <w:color w:val="000000" w:themeColor="text1"/>
        </w:rPr>
        <w:t>. T</w:t>
      </w:r>
      <w:r w:rsidR="00A7580F" w:rsidRPr="00A27B00">
        <w:rPr>
          <w:color w:val="000000" w:themeColor="text1"/>
        </w:rPr>
        <w:t xml:space="preserve">he member will be removed from </w:t>
      </w:r>
      <w:r w:rsidR="003710F4" w:rsidRPr="00A27B00">
        <w:rPr>
          <w:color w:val="000000" w:themeColor="text1"/>
        </w:rPr>
        <w:t>all</w:t>
      </w:r>
      <w:r w:rsidR="00A7580F" w:rsidRPr="00A27B00">
        <w:rPr>
          <w:color w:val="000000" w:themeColor="text1"/>
        </w:rPr>
        <w:t xml:space="preserve"> mailing list</w:t>
      </w:r>
      <w:r w:rsidR="00B37883" w:rsidRPr="00A27B00">
        <w:rPr>
          <w:color w:val="000000" w:themeColor="text1"/>
        </w:rPr>
        <w:t>s</w:t>
      </w:r>
      <w:r w:rsidR="00361CDB" w:rsidRPr="00A27B00">
        <w:rPr>
          <w:color w:val="000000" w:themeColor="text1"/>
        </w:rPr>
        <w:t xml:space="preserve">. </w:t>
      </w:r>
      <w:r w:rsidR="00D46114" w:rsidRPr="00A27B00">
        <w:rPr>
          <w:color w:val="000000" w:themeColor="text1"/>
        </w:rPr>
        <w:t>All personal</w:t>
      </w:r>
      <w:r w:rsidR="00B77EB6" w:rsidRPr="00A27B00">
        <w:rPr>
          <w:color w:val="000000" w:themeColor="text1"/>
        </w:rPr>
        <w:t xml:space="preserve"> data </w:t>
      </w:r>
      <w:r w:rsidR="00361CDB" w:rsidRPr="00A27B00">
        <w:rPr>
          <w:color w:val="000000" w:themeColor="text1"/>
        </w:rPr>
        <w:t xml:space="preserve">will be </w:t>
      </w:r>
      <w:r w:rsidR="00A32A24" w:rsidRPr="00A27B00">
        <w:rPr>
          <w:color w:val="000000" w:themeColor="text1"/>
        </w:rPr>
        <w:t>removed from the group’s records</w:t>
      </w:r>
      <w:r w:rsidR="00361CDB" w:rsidRPr="00A27B00">
        <w:rPr>
          <w:color w:val="000000" w:themeColor="text1"/>
        </w:rPr>
        <w:t xml:space="preserve"> </w:t>
      </w:r>
      <w:r w:rsidR="00317141" w:rsidRPr="00A27B00">
        <w:rPr>
          <w:color w:val="000000" w:themeColor="text1"/>
        </w:rPr>
        <w:t xml:space="preserve">after </w:t>
      </w:r>
      <w:r w:rsidR="00D46114">
        <w:rPr>
          <w:color w:val="000000" w:themeColor="text1"/>
        </w:rPr>
        <w:t>6</w:t>
      </w:r>
      <w:r w:rsidR="00317141" w:rsidRPr="00A27B00">
        <w:rPr>
          <w:color w:val="000000" w:themeColor="text1"/>
        </w:rPr>
        <w:t xml:space="preserve"> months of the renewal date</w:t>
      </w:r>
      <w:r w:rsidR="008764DE">
        <w:rPr>
          <w:color w:val="000000" w:themeColor="text1"/>
        </w:rPr>
        <w:t xml:space="preserve">, </w:t>
      </w:r>
      <w:proofErr w:type="gramStart"/>
      <w:r w:rsidR="008764DE">
        <w:rPr>
          <w:color w:val="000000" w:themeColor="text1"/>
        </w:rPr>
        <w:t>with the exception of</w:t>
      </w:r>
      <w:proofErr w:type="gramEnd"/>
      <w:r w:rsidR="008764DE">
        <w:rPr>
          <w:color w:val="000000" w:themeColor="text1"/>
        </w:rPr>
        <w:t xml:space="preserve"> data relating to fees which will be retained for seven years for tax purposes.</w:t>
      </w:r>
    </w:p>
    <w:p w14:paraId="38A6FC56" w14:textId="0D4D5045" w:rsidR="00A7580F" w:rsidRPr="00A27B00" w:rsidRDefault="00B37883" w:rsidP="00A27B00">
      <w:pPr>
        <w:pStyle w:val="ListParagraph"/>
        <w:numPr>
          <w:ilvl w:val="1"/>
          <w:numId w:val="10"/>
        </w:numPr>
        <w:rPr>
          <w:b/>
          <w:bCs/>
          <w:color w:val="000000" w:themeColor="text1"/>
        </w:rPr>
      </w:pPr>
      <w:r w:rsidRPr="00A27B00">
        <w:rPr>
          <w:color w:val="000000" w:themeColor="text1"/>
        </w:rPr>
        <w:t xml:space="preserve">Late renewals </w:t>
      </w:r>
      <w:r w:rsidR="00ED0193" w:rsidRPr="00A27B00">
        <w:rPr>
          <w:color w:val="000000" w:themeColor="text1"/>
        </w:rPr>
        <w:t xml:space="preserve">received within one month of the due date </w:t>
      </w:r>
      <w:r w:rsidRPr="00A27B00">
        <w:rPr>
          <w:color w:val="000000" w:themeColor="text1"/>
        </w:rPr>
        <w:t>will be backdated to the membership renewal date.</w:t>
      </w:r>
    </w:p>
    <w:p w14:paraId="792B3512" w14:textId="791A5B15" w:rsidR="00A7580F" w:rsidRPr="00A27B00" w:rsidRDefault="00A7580F" w:rsidP="00A27B00">
      <w:pPr>
        <w:pStyle w:val="ListParagraph"/>
        <w:numPr>
          <w:ilvl w:val="0"/>
          <w:numId w:val="10"/>
        </w:numPr>
        <w:rPr>
          <w:color w:val="000000" w:themeColor="text1"/>
        </w:rPr>
      </w:pPr>
      <w:r>
        <w:t>All new and renewing members</w:t>
      </w:r>
      <w:r w:rsidR="00105D7D">
        <w:t>, including any associated childminder assistants,</w:t>
      </w:r>
      <w:r>
        <w:t xml:space="preserve"> will receive a membership card via email accompanied by</w:t>
      </w:r>
      <w:r w:rsidRPr="00A27B00">
        <w:rPr>
          <w:b/>
          <w:bCs/>
          <w:color w:val="FF0000"/>
        </w:rPr>
        <w:t xml:space="preserve"> </w:t>
      </w:r>
      <w:r w:rsidR="00B37883" w:rsidRPr="00A27B00">
        <w:rPr>
          <w:color w:val="000000" w:themeColor="text1"/>
        </w:rPr>
        <w:t>a receipt,</w:t>
      </w:r>
      <w:r w:rsidR="00B37883" w:rsidRPr="00A27B00">
        <w:rPr>
          <w:b/>
          <w:bCs/>
          <w:color w:val="000000" w:themeColor="text1"/>
        </w:rPr>
        <w:t xml:space="preserve"> </w:t>
      </w:r>
      <w:r w:rsidRPr="00A27B00">
        <w:rPr>
          <w:color w:val="000000" w:themeColor="text1"/>
        </w:rPr>
        <w:t>copies of the Magic Minders membership policy and code of conduct (this document), drop-in policy, privacy policy, safeguarding policy and complaints policy and list of organisations that offer membership discount. This information is also available on the website.</w:t>
      </w:r>
    </w:p>
    <w:p w14:paraId="099FFED6" w14:textId="6560DB86" w:rsidR="00A7580F" w:rsidRDefault="00A7580F" w:rsidP="00A27B00">
      <w:pPr>
        <w:pStyle w:val="ListParagraph"/>
        <w:numPr>
          <w:ilvl w:val="0"/>
          <w:numId w:val="10"/>
        </w:numPr>
        <w:rPr>
          <w:color w:val="000000" w:themeColor="text1"/>
        </w:rPr>
      </w:pPr>
      <w:r>
        <w:t>All members are required to comply with these policies.</w:t>
      </w:r>
      <w:r w:rsidRPr="00A27B00">
        <w:rPr>
          <w:b/>
          <w:bCs/>
          <w:color w:val="FF0000"/>
        </w:rPr>
        <w:t xml:space="preserve"> </w:t>
      </w:r>
      <w:r w:rsidRPr="00A27B00">
        <w:rPr>
          <w:color w:val="000000" w:themeColor="text1"/>
        </w:rPr>
        <w:t>Failure to comply will result in membership being revoked, in which case, no refund of membership fee will be given.</w:t>
      </w:r>
    </w:p>
    <w:p w14:paraId="331DC46E" w14:textId="11976C2F" w:rsidR="00500860" w:rsidRDefault="00500860" w:rsidP="00500860">
      <w:pPr>
        <w:pStyle w:val="ListParagraph"/>
        <w:numPr>
          <w:ilvl w:val="0"/>
          <w:numId w:val="10"/>
        </w:numPr>
        <w:spacing w:line="254" w:lineRule="auto"/>
      </w:pPr>
      <w:r>
        <w:t>All members are warmly invited to attend committee meetings and share their ideas.</w:t>
      </w:r>
    </w:p>
    <w:p w14:paraId="465C2663" w14:textId="08B154B3" w:rsidR="00500860" w:rsidRDefault="0073052B" w:rsidP="00500860">
      <w:pPr>
        <w:pStyle w:val="ListParagraph"/>
        <w:numPr>
          <w:ilvl w:val="0"/>
          <w:numId w:val="10"/>
        </w:numPr>
        <w:spacing w:line="254" w:lineRule="auto"/>
      </w:pPr>
      <w:r>
        <w:t>M</w:t>
      </w:r>
      <w:r w:rsidR="00500860">
        <w:t>embers</w:t>
      </w:r>
      <w:r w:rsidR="00496FD9">
        <w:t xml:space="preserve"> (excluding</w:t>
      </w:r>
      <w:r w:rsidR="00D04A63">
        <w:t xml:space="preserve"> nanny and</w:t>
      </w:r>
      <w:r w:rsidR="00496FD9">
        <w:t xml:space="preserve"> associate members)</w:t>
      </w:r>
      <w:r w:rsidR="00500860">
        <w:t xml:space="preserve"> are warmly invited to attend</w:t>
      </w:r>
      <w:r w:rsidR="00341586">
        <w:t>, speak,</w:t>
      </w:r>
      <w:r w:rsidR="00500860">
        <w:t xml:space="preserve"> and vote at the AGM </w:t>
      </w:r>
    </w:p>
    <w:p w14:paraId="5C93A931" w14:textId="60600932" w:rsidR="00500860" w:rsidRPr="00FE13A4" w:rsidRDefault="00500860" w:rsidP="009708B6">
      <w:pPr>
        <w:pStyle w:val="ListParagraph"/>
        <w:numPr>
          <w:ilvl w:val="0"/>
          <w:numId w:val="10"/>
        </w:numPr>
        <w:spacing w:line="254" w:lineRule="auto"/>
        <w:rPr>
          <w:color w:val="000000" w:themeColor="text1"/>
        </w:rPr>
      </w:pPr>
      <w:r>
        <w:t xml:space="preserve">All members are </w:t>
      </w:r>
      <w:r w:rsidR="00C903AC">
        <w:t>welcome to organise</w:t>
      </w:r>
      <w:r w:rsidR="00FE13A4">
        <w:t xml:space="preserve"> themselves</w:t>
      </w:r>
      <w:r w:rsidR="00C903AC">
        <w:t xml:space="preserve"> or help with the organisation of </w:t>
      </w:r>
      <w:r w:rsidR="00FE13A4">
        <w:t xml:space="preserve">any </w:t>
      </w:r>
      <w:r w:rsidR="00C903AC">
        <w:t xml:space="preserve">events and fundraising schemes that will benefit the group, including </w:t>
      </w:r>
      <w:r w:rsidR="00AA60BC">
        <w:t xml:space="preserve">being co-opted onto any relevant sub-committees </w:t>
      </w:r>
    </w:p>
    <w:p w14:paraId="26DE190B" w14:textId="5F4DA757" w:rsidR="00A7580F" w:rsidRDefault="009215FC" w:rsidP="00A7580F">
      <w:pPr>
        <w:rPr>
          <w:b/>
          <w:bCs/>
          <w:color w:val="000000" w:themeColor="text1"/>
        </w:rPr>
      </w:pPr>
      <w:r>
        <w:rPr>
          <w:b/>
          <w:bCs/>
          <w:color w:val="000000" w:themeColor="text1"/>
        </w:rPr>
        <w:t>Conduct</w:t>
      </w:r>
      <w:r w:rsidR="00FE13A4">
        <w:rPr>
          <w:b/>
          <w:bCs/>
          <w:color w:val="000000" w:themeColor="text1"/>
        </w:rPr>
        <w:t>:</w:t>
      </w:r>
    </w:p>
    <w:p w14:paraId="425F0DDE" w14:textId="77777777" w:rsidR="00114950" w:rsidRPr="00A27B00" w:rsidRDefault="00114950" w:rsidP="00A27B00">
      <w:pPr>
        <w:pStyle w:val="ListParagraph"/>
        <w:numPr>
          <w:ilvl w:val="0"/>
          <w:numId w:val="9"/>
        </w:numPr>
      </w:pPr>
      <w:r w:rsidRPr="00A27B00">
        <w:t>We expect all members to respect one another and to welcome new members warmly, especially at group events and drop-ins.</w:t>
      </w:r>
    </w:p>
    <w:p w14:paraId="4CD84ABE" w14:textId="39F836F3" w:rsidR="00A7580F" w:rsidRPr="00A27B00" w:rsidRDefault="009215FC" w:rsidP="00E953BB">
      <w:pPr>
        <w:pStyle w:val="ListParagraph"/>
        <w:numPr>
          <w:ilvl w:val="0"/>
          <w:numId w:val="9"/>
        </w:numPr>
      </w:pPr>
      <w:r>
        <w:t>M</w:t>
      </w:r>
      <w:r w:rsidR="00A7580F" w:rsidRPr="00A27B00">
        <w:t xml:space="preserve">embers are the public face of Magic Minders and of the Childminding </w:t>
      </w:r>
      <w:proofErr w:type="gramStart"/>
      <w:r w:rsidR="00A7580F" w:rsidRPr="00A27B00">
        <w:t>profession</w:t>
      </w:r>
      <w:r>
        <w:t xml:space="preserve"> as a whole</w:t>
      </w:r>
      <w:r w:rsidR="00A7580F" w:rsidRPr="00A27B00">
        <w:t>, so</w:t>
      </w:r>
      <w:proofErr w:type="gramEnd"/>
      <w:r w:rsidR="00A7580F" w:rsidRPr="00A27B00">
        <w:t xml:space="preserve"> </w:t>
      </w:r>
      <w:r w:rsidR="006E7855">
        <w:t>are expected to</w:t>
      </w:r>
      <w:r w:rsidR="00A7580F" w:rsidRPr="00A27B00">
        <w:t xml:space="preserve"> act in a professional manner </w:t>
      </w:r>
      <w:r w:rsidR="006E7855">
        <w:t xml:space="preserve">at all times, including </w:t>
      </w:r>
      <w:r w:rsidR="00A7580F" w:rsidRPr="00A27B00">
        <w:t>when out and about in the local community.</w:t>
      </w:r>
    </w:p>
    <w:p w14:paraId="20B83637" w14:textId="6678F3C1" w:rsidR="00A7580F" w:rsidRPr="00A27B00" w:rsidRDefault="00D97291" w:rsidP="00A27B00">
      <w:pPr>
        <w:pStyle w:val="ListParagraph"/>
        <w:numPr>
          <w:ilvl w:val="0"/>
          <w:numId w:val="9"/>
        </w:numPr>
      </w:pPr>
      <w:r>
        <w:t>Members w</w:t>
      </w:r>
      <w:r w:rsidR="006E7855">
        <w:t>earing</w:t>
      </w:r>
      <w:r w:rsidR="00A7580F" w:rsidRPr="00A27B00">
        <w:t xml:space="preserve"> clothing featuring the Magic Minders logo, display</w:t>
      </w:r>
      <w:r w:rsidR="006E7855">
        <w:t>ing</w:t>
      </w:r>
      <w:r w:rsidR="00A7580F" w:rsidRPr="00A27B00">
        <w:t xml:space="preserve"> the Magic Minders car </w:t>
      </w:r>
      <w:proofErr w:type="gramStart"/>
      <w:r w:rsidR="00A7580F" w:rsidRPr="00A27B00">
        <w:t>sticker</w:t>
      </w:r>
      <w:proofErr w:type="gramEnd"/>
      <w:r w:rsidR="00A7580F" w:rsidRPr="00A27B00">
        <w:t xml:space="preserve"> or us</w:t>
      </w:r>
      <w:r>
        <w:t>ing</w:t>
      </w:r>
      <w:r w:rsidR="00A7580F" w:rsidRPr="00A27B00">
        <w:t xml:space="preserve"> the Magic Minders logo on paperwork or in any other capacity </w:t>
      </w:r>
      <w:r>
        <w:t xml:space="preserve">should take particular care to remember they </w:t>
      </w:r>
      <w:r w:rsidR="008A6246">
        <w:t>are an</w:t>
      </w:r>
      <w:r w:rsidR="00A7580F" w:rsidRPr="00A27B00">
        <w:t xml:space="preserve"> ambassador for the group and are expected to behave accordingly. </w:t>
      </w:r>
    </w:p>
    <w:p w14:paraId="04E42E9B" w14:textId="77777777" w:rsidR="00A7580F" w:rsidRDefault="00A7580F" w:rsidP="00A27B00">
      <w:pPr>
        <w:pStyle w:val="ListParagraph"/>
        <w:numPr>
          <w:ilvl w:val="0"/>
          <w:numId w:val="9"/>
        </w:numPr>
      </w:pPr>
      <w:r w:rsidRPr="00A27B00">
        <w:t>Members are expected to follow this code of conduct and comply with all Magic Minders policies, which will be issued as part of the membership pack and are available on the website.</w:t>
      </w:r>
    </w:p>
    <w:p w14:paraId="3BF3A78D" w14:textId="7430FC6F" w:rsidR="008A6246" w:rsidRPr="00A27B00" w:rsidRDefault="008A6246" w:rsidP="00A27B00">
      <w:pPr>
        <w:pStyle w:val="ListParagraph"/>
        <w:numPr>
          <w:ilvl w:val="0"/>
          <w:numId w:val="9"/>
        </w:numPr>
      </w:pPr>
      <w:r>
        <w:t xml:space="preserve">Members should advise the committee of any concerns they may have regarding the group, a committee </w:t>
      </w:r>
      <w:r w:rsidR="00FE13A4">
        <w:t>member,</w:t>
      </w:r>
      <w:r>
        <w:t xml:space="preserve"> or individual members</w:t>
      </w:r>
    </w:p>
    <w:p w14:paraId="560491A1" w14:textId="692B62B8" w:rsidR="00A7580F" w:rsidRPr="00A27B00" w:rsidRDefault="00A7580F" w:rsidP="00A27B00">
      <w:pPr>
        <w:pStyle w:val="ListParagraph"/>
        <w:numPr>
          <w:ilvl w:val="0"/>
          <w:numId w:val="9"/>
        </w:numPr>
      </w:pPr>
      <w:r w:rsidRPr="00A27B00">
        <w:t>If, following an investigation, a member is found to be bringing Magic Minders into disrepute and/or failing to comply with these policies their membership will be revoked, and no refund given.</w:t>
      </w:r>
    </w:p>
    <w:p w14:paraId="34799024" w14:textId="77777777" w:rsidR="00341BD4" w:rsidRDefault="00341BD4" w:rsidP="00A7580F">
      <w:pPr>
        <w:rPr>
          <w:b/>
          <w:bCs/>
          <w:color w:val="000000" w:themeColor="text1"/>
        </w:rPr>
      </w:pPr>
    </w:p>
    <w:p w14:paraId="0853A96E" w14:textId="11E5B5BB" w:rsidR="00A7580F" w:rsidRPr="00A7580F" w:rsidRDefault="00A7580F" w:rsidP="00A7580F">
      <w:pPr>
        <w:rPr>
          <w:b/>
          <w:bCs/>
          <w:color w:val="000000" w:themeColor="text1"/>
        </w:rPr>
      </w:pPr>
      <w:r w:rsidRPr="00A7580F">
        <w:rPr>
          <w:b/>
          <w:bCs/>
          <w:color w:val="000000" w:themeColor="text1"/>
        </w:rPr>
        <w:t xml:space="preserve">Confidentiality, including social media:  </w:t>
      </w:r>
    </w:p>
    <w:p w14:paraId="0C978F92" w14:textId="16D90448" w:rsidR="00A7580F" w:rsidRPr="00A7580F" w:rsidRDefault="00A7580F" w:rsidP="00A7580F">
      <w:pPr>
        <w:pStyle w:val="ListParagraph"/>
        <w:numPr>
          <w:ilvl w:val="0"/>
          <w:numId w:val="2"/>
        </w:numPr>
        <w:spacing w:line="254" w:lineRule="auto"/>
        <w:rPr>
          <w:color w:val="000000" w:themeColor="text1"/>
        </w:rPr>
      </w:pPr>
      <w:r w:rsidRPr="00A7580F">
        <w:rPr>
          <w:color w:val="000000" w:themeColor="text1"/>
        </w:rPr>
        <w:t xml:space="preserve">Please remember that private information and concerns regarding </w:t>
      </w:r>
      <w:r w:rsidR="00434B24">
        <w:rPr>
          <w:color w:val="000000" w:themeColor="text1"/>
        </w:rPr>
        <w:t>c</w:t>
      </w:r>
      <w:r w:rsidRPr="00A7580F">
        <w:rPr>
          <w:color w:val="000000" w:themeColor="text1"/>
        </w:rPr>
        <w:t xml:space="preserve">hildminded children and their families </w:t>
      </w:r>
      <w:r>
        <w:rPr>
          <w:color w:val="000000" w:themeColor="text1"/>
        </w:rPr>
        <w:t>must</w:t>
      </w:r>
      <w:r w:rsidRPr="00A7580F">
        <w:rPr>
          <w:color w:val="000000" w:themeColor="text1"/>
        </w:rPr>
        <w:t xml:space="preserve"> not be discussed with other </w:t>
      </w:r>
      <w:r w:rsidR="00341BD4">
        <w:rPr>
          <w:color w:val="000000" w:themeColor="text1"/>
        </w:rPr>
        <w:t>c</w:t>
      </w:r>
      <w:r w:rsidRPr="00A7580F">
        <w:rPr>
          <w:color w:val="000000" w:themeColor="text1"/>
        </w:rPr>
        <w:t>hildminders, including on social media platforms, unless you have explicit consent from the parents to share this information</w:t>
      </w:r>
      <w:r w:rsidR="00341BD4">
        <w:rPr>
          <w:color w:val="000000" w:themeColor="text1"/>
        </w:rPr>
        <w:t xml:space="preserve">, and any </w:t>
      </w:r>
      <w:r w:rsidR="005105AC">
        <w:rPr>
          <w:color w:val="000000" w:themeColor="text1"/>
        </w:rPr>
        <w:t>such discussions must be anonymised</w:t>
      </w:r>
      <w:r w:rsidRPr="00A7580F">
        <w:rPr>
          <w:color w:val="000000" w:themeColor="text1"/>
        </w:rPr>
        <w:t>.</w:t>
      </w:r>
    </w:p>
    <w:p w14:paraId="43B2E61E" w14:textId="77777777" w:rsidR="00143061" w:rsidRDefault="00A7580F" w:rsidP="005105AC">
      <w:pPr>
        <w:pStyle w:val="ListParagraph"/>
        <w:numPr>
          <w:ilvl w:val="1"/>
          <w:numId w:val="2"/>
        </w:numPr>
        <w:spacing w:line="254" w:lineRule="auto"/>
        <w:rPr>
          <w:color w:val="000000" w:themeColor="text1"/>
        </w:rPr>
      </w:pPr>
      <w:r w:rsidRPr="00A7580F">
        <w:rPr>
          <w:color w:val="000000" w:themeColor="text1"/>
        </w:rPr>
        <w:t>If you need advice about a concern or issue, including a child’s development, this should be requested without identifying the child or family</w:t>
      </w:r>
    </w:p>
    <w:p w14:paraId="2D6B86C4" w14:textId="3434BD42" w:rsidR="00A7580F" w:rsidRPr="00A7580F" w:rsidRDefault="00143061" w:rsidP="005105AC">
      <w:pPr>
        <w:pStyle w:val="ListParagraph"/>
        <w:numPr>
          <w:ilvl w:val="1"/>
          <w:numId w:val="2"/>
        </w:numPr>
        <w:spacing w:line="254" w:lineRule="auto"/>
        <w:rPr>
          <w:color w:val="000000" w:themeColor="text1"/>
        </w:rPr>
      </w:pPr>
      <w:r>
        <w:rPr>
          <w:color w:val="000000" w:themeColor="text1"/>
        </w:rPr>
        <w:t>The anonymous post option should be used on social media</w:t>
      </w:r>
      <w:r w:rsidR="00A7580F" w:rsidRPr="00A7580F">
        <w:rPr>
          <w:color w:val="000000" w:themeColor="text1"/>
        </w:rPr>
        <w:t xml:space="preserve">. </w:t>
      </w:r>
    </w:p>
    <w:p w14:paraId="111DE5EC" w14:textId="7B808ABA" w:rsidR="00A7580F" w:rsidRPr="00A7580F" w:rsidRDefault="00A7580F" w:rsidP="00A7580F">
      <w:pPr>
        <w:pStyle w:val="ListParagraph"/>
        <w:numPr>
          <w:ilvl w:val="0"/>
          <w:numId w:val="2"/>
        </w:numPr>
        <w:rPr>
          <w:color w:val="000000" w:themeColor="text1"/>
        </w:rPr>
      </w:pPr>
      <w:r w:rsidRPr="00A7580F">
        <w:rPr>
          <w:color w:val="000000" w:themeColor="text1"/>
        </w:rPr>
        <w:t xml:space="preserve">Take particular care when discussing personal information in public places </w:t>
      </w:r>
      <w:r w:rsidR="00143061">
        <w:rPr>
          <w:color w:val="000000" w:themeColor="text1"/>
        </w:rPr>
        <w:t>as well as</w:t>
      </w:r>
      <w:r w:rsidRPr="00A7580F">
        <w:rPr>
          <w:color w:val="000000" w:themeColor="text1"/>
        </w:rPr>
        <w:t xml:space="preserve"> online</w:t>
      </w:r>
      <w:r>
        <w:rPr>
          <w:color w:val="000000" w:themeColor="text1"/>
        </w:rPr>
        <w:t>.</w:t>
      </w:r>
    </w:p>
    <w:p w14:paraId="430A449C" w14:textId="00B1F995" w:rsidR="00A7580F" w:rsidRPr="00A7580F" w:rsidRDefault="00A7580F" w:rsidP="00A7580F">
      <w:pPr>
        <w:pStyle w:val="ListParagraph"/>
        <w:numPr>
          <w:ilvl w:val="0"/>
          <w:numId w:val="2"/>
        </w:numPr>
        <w:rPr>
          <w:color w:val="000000" w:themeColor="text1"/>
        </w:rPr>
      </w:pPr>
      <w:r w:rsidRPr="00A7580F">
        <w:rPr>
          <w:color w:val="000000" w:themeColor="text1"/>
        </w:rPr>
        <w:t>Photos of children must not be posted online without explicit</w:t>
      </w:r>
      <w:r w:rsidR="00143061">
        <w:rPr>
          <w:color w:val="000000" w:themeColor="text1"/>
        </w:rPr>
        <w:t>, written</w:t>
      </w:r>
      <w:r w:rsidRPr="00A7580F">
        <w:rPr>
          <w:color w:val="000000" w:themeColor="text1"/>
        </w:rPr>
        <w:t xml:space="preserve"> consent from the children’s parents. </w:t>
      </w:r>
    </w:p>
    <w:p w14:paraId="7BF6DF26" w14:textId="60E0BED6" w:rsidR="00A7580F" w:rsidRPr="00A7580F" w:rsidRDefault="00A7580F" w:rsidP="00A7580F">
      <w:pPr>
        <w:pStyle w:val="ListParagraph"/>
        <w:numPr>
          <w:ilvl w:val="0"/>
          <w:numId w:val="2"/>
        </w:numPr>
        <w:rPr>
          <w:color w:val="000000" w:themeColor="text1"/>
        </w:rPr>
      </w:pPr>
      <w:r w:rsidRPr="00A7580F">
        <w:rPr>
          <w:color w:val="000000" w:themeColor="text1"/>
        </w:rPr>
        <w:t xml:space="preserve">These points also apply to discussions about other </w:t>
      </w:r>
      <w:r w:rsidR="00A530B6">
        <w:rPr>
          <w:color w:val="000000" w:themeColor="text1"/>
        </w:rPr>
        <w:t>c</w:t>
      </w:r>
      <w:r w:rsidRPr="00A7580F">
        <w:rPr>
          <w:color w:val="000000" w:themeColor="text1"/>
        </w:rPr>
        <w:t>hildminders</w:t>
      </w:r>
      <w:r>
        <w:rPr>
          <w:color w:val="000000" w:themeColor="text1"/>
        </w:rPr>
        <w:t>.</w:t>
      </w:r>
    </w:p>
    <w:p w14:paraId="64F572FB" w14:textId="77777777" w:rsidR="00A7580F" w:rsidRPr="00A7580F" w:rsidRDefault="00A7580F" w:rsidP="00A7580F">
      <w:pPr>
        <w:rPr>
          <w:b/>
          <w:bCs/>
        </w:rPr>
      </w:pPr>
      <w:r w:rsidRPr="00A7580F">
        <w:rPr>
          <w:b/>
          <w:bCs/>
        </w:rPr>
        <w:t xml:space="preserve">Vacancy Scheme: </w:t>
      </w:r>
    </w:p>
    <w:p w14:paraId="2D26BD38" w14:textId="42618B34" w:rsidR="00A7580F" w:rsidRPr="00A7580F" w:rsidRDefault="00A7580F" w:rsidP="00A7580F">
      <w:pPr>
        <w:pStyle w:val="ListParagraph"/>
        <w:numPr>
          <w:ilvl w:val="0"/>
          <w:numId w:val="6"/>
        </w:numPr>
        <w:rPr>
          <w:color w:val="000000" w:themeColor="text1"/>
        </w:rPr>
      </w:pPr>
      <w:r w:rsidRPr="00A7580F">
        <w:rPr>
          <w:color w:val="000000" w:themeColor="text1"/>
        </w:rPr>
        <w:t xml:space="preserve">Please only reply to </w:t>
      </w:r>
      <w:r>
        <w:rPr>
          <w:color w:val="000000" w:themeColor="text1"/>
        </w:rPr>
        <w:t>vacancy</w:t>
      </w:r>
      <w:r w:rsidRPr="00A7580F">
        <w:rPr>
          <w:color w:val="000000" w:themeColor="text1"/>
        </w:rPr>
        <w:t xml:space="preserve"> requests if you </w:t>
      </w:r>
      <w:r w:rsidR="00684963">
        <w:rPr>
          <w:color w:val="000000" w:themeColor="text1"/>
        </w:rPr>
        <w:t>have</w:t>
      </w:r>
      <w:r w:rsidRPr="00A7580F">
        <w:rPr>
          <w:color w:val="000000" w:themeColor="text1"/>
        </w:rPr>
        <w:t xml:space="preserve"> an appropriate vacancy: </w:t>
      </w:r>
    </w:p>
    <w:p w14:paraId="4235E276" w14:textId="224DE289" w:rsidR="00A7580F" w:rsidRPr="00A7580F" w:rsidRDefault="00A7580F" w:rsidP="00A7580F">
      <w:pPr>
        <w:pStyle w:val="ListParagraph"/>
        <w:numPr>
          <w:ilvl w:val="1"/>
          <w:numId w:val="3"/>
        </w:numPr>
        <w:rPr>
          <w:color w:val="000000" w:themeColor="text1"/>
        </w:rPr>
      </w:pPr>
      <w:r w:rsidRPr="00A7580F">
        <w:rPr>
          <w:color w:val="000000" w:themeColor="text1"/>
        </w:rPr>
        <w:t>You must be within the geographical area specified and available for the age group and times/days requested.</w:t>
      </w:r>
    </w:p>
    <w:p w14:paraId="283DAFE5" w14:textId="77777777" w:rsidR="00A7580F" w:rsidRPr="00A7580F" w:rsidRDefault="00A7580F" w:rsidP="00A7580F">
      <w:pPr>
        <w:pStyle w:val="ListParagraph"/>
        <w:numPr>
          <w:ilvl w:val="1"/>
          <w:numId w:val="3"/>
        </w:numPr>
        <w:rPr>
          <w:color w:val="000000" w:themeColor="text1"/>
        </w:rPr>
      </w:pPr>
      <w:r w:rsidRPr="00A7580F">
        <w:rPr>
          <w:color w:val="000000" w:themeColor="text1"/>
        </w:rPr>
        <w:t xml:space="preserve">If a request is sent out a second time and you can meet most, but not all the requirements, you may respond, stating this. </w:t>
      </w:r>
    </w:p>
    <w:p w14:paraId="72D11936" w14:textId="77777777" w:rsidR="00A7580F" w:rsidRDefault="00A7580F" w:rsidP="00A7580F">
      <w:pPr>
        <w:pStyle w:val="ListParagraph"/>
        <w:numPr>
          <w:ilvl w:val="0"/>
          <w:numId w:val="3"/>
        </w:numPr>
      </w:pPr>
      <w:r>
        <w:t xml:space="preserve">Members must not discuss their opinions of other Magic Minder members to parents when they visit. </w:t>
      </w:r>
    </w:p>
    <w:p w14:paraId="6191B4AA" w14:textId="20F85B3E" w:rsidR="00A7580F" w:rsidRDefault="00A7580F" w:rsidP="00A7580F">
      <w:pPr>
        <w:pStyle w:val="ListParagraph"/>
        <w:numPr>
          <w:ilvl w:val="1"/>
          <w:numId w:val="3"/>
        </w:numPr>
      </w:pPr>
      <w:r>
        <w:t>This is a breach of confidentiality and is unprofessional</w:t>
      </w:r>
      <w:r>
        <w:br/>
        <w:t>​</w:t>
      </w:r>
    </w:p>
    <w:p w14:paraId="2DCCBABF" w14:textId="77777777" w:rsidR="00A7580F" w:rsidRDefault="00A7580F" w:rsidP="00A7580F"/>
    <w:p w14:paraId="69CDEE61" w14:textId="1B5AF6A6" w:rsidR="006028D9" w:rsidRDefault="006028D9"/>
    <w:sectPr w:rsidR="006028D9" w:rsidSect="00341BD4">
      <w:headerReference w:type="default" r:id="rId7"/>
      <w:footerReference w:type="default" r:id="rId8"/>
      <w:pgSz w:w="11906" w:h="16838"/>
      <w:pgMar w:top="2694" w:right="707" w:bottom="993" w:left="851" w:header="426"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8FD6" w14:textId="77777777" w:rsidR="00E657A7" w:rsidRDefault="00E657A7" w:rsidP="00DE4D62">
      <w:pPr>
        <w:spacing w:after="0" w:line="240" w:lineRule="auto"/>
      </w:pPr>
      <w:r>
        <w:separator/>
      </w:r>
    </w:p>
  </w:endnote>
  <w:endnote w:type="continuationSeparator" w:id="0">
    <w:p w14:paraId="7B089D2F" w14:textId="77777777" w:rsidR="00E657A7" w:rsidRDefault="00E657A7" w:rsidP="00DE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E4BF" w14:textId="3A0368ED" w:rsidR="00DE4D62" w:rsidRPr="00DE4D62" w:rsidRDefault="00DE4D62">
    <w:pPr>
      <w:pStyle w:val="Footer"/>
      <w:rPr>
        <w:sz w:val="16"/>
        <w:szCs w:val="16"/>
      </w:rPr>
    </w:pPr>
    <w:r w:rsidRPr="00DE4D62">
      <w:rPr>
        <w:sz w:val="16"/>
        <w:szCs w:val="16"/>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D9AC" w14:textId="77777777" w:rsidR="00E657A7" w:rsidRDefault="00E657A7" w:rsidP="00DE4D62">
      <w:pPr>
        <w:spacing w:after="0" w:line="240" w:lineRule="auto"/>
      </w:pPr>
      <w:r>
        <w:separator/>
      </w:r>
    </w:p>
  </w:footnote>
  <w:footnote w:type="continuationSeparator" w:id="0">
    <w:p w14:paraId="74DC551D" w14:textId="77777777" w:rsidR="00E657A7" w:rsidRDefault="00E657A7" w:rsidP="00DE4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3219" w14:textId="17459FF5" w:rsidR="00DE4D62" w:rsidRDefault="00DE4D62" w:rsidP="00DE4D62">
    <w:pPr>
      <w:pStyle w:val="Header"/>
      <w:jc w:val="center"/>
    </w:pPr>
    <w:r>
      <w:rPr>
        <w:noProof/>
        <w14:ligatures w14:val="standardContextual"/>
      </w:rPr>
      <w:drawing>
        <wp:inline distT="0" distB="0" distL="0" distR="0" wp14:anchorId="65162682" wp14:editId="3D0C0940">
          <wp:extent cx="3733800" cy="1338965"/>
          <wp:effectExtent l="0" t="0" r="0" b="0"/>
          <wp:docPr id="1835084702" name="Picture 183508470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53100" cy="13458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5428"/>
    <w:multiLevelType w:val="hybridMultilevel"/>
    <w:tmpl w:val="A6E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5194F"/>
    <w:multiLevelType w:val="multilevel"/>
    <w:tmpl w:val="5BF43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236DE6"/>
    <w:multiLevelType w:val="hybridMultilevel"/>
    <w:tmpl w:val="AECA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103BF"/>
    <w:multiLevelType w:val="hybridMultilevel"/>
    <w:tmpl w:val="E3B4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F7521"/>
    <w:multiLevelType w:val="hybridMultilevel"/>
    <w:tmpl w:val="8924D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8440356"/>
    <w:multiLevelType w:val="hybridMultilevel"/>
    <w:tmpl w:val="74C06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D9767A"/>
    <w:multiLevelType w:val="hybridMultilevel"/>
    <w:tmpl w:val="F308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5E0EC7"/>
    <w:multiLevelType w:val="hybridMultilevel"/>
    <w:tmpl w:val="30E0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8631416">
    <w:abstractNumId w:val="1"/>
  </w:num>
  <w:num w:numId="2" w16cid:durableId="1250696969">
    <w:abstractNumId w:val="4"/>
  </w:num>
  <w:num w:numId="3" w16cid:durableId="323513133">
    <w:abstractNumId w:val="5"/>
  </w:num>
  <w:num w:numId="4" w16cid:durableId="829634780">
    <w:abstractNumId w:val="4"/>
  </w:num>
  <w:num w:numId="5" w16cid:durableId="1425884734">
    <w:abstractNumId w:val="6"/>
  </w:num>
  <w:num w:numId="6" w16cid:durableId="1450782132">
    <w:abstractNumId w:val="0"/>
  </w:num>
  <w:num w:numId="7" w16cid:durableId="697463018">
    <w:abstractNumId w:val="1"/>
  </w:num>
  <w:num w:numId="8" w16cid:durableId="1315910689">
    <w:abstractNumId w:val="2"/>
  </w:num>
  <w:num w:numId="9" w16cid:durableId="1682589688">
    <w:abstractNumId w:val="3"/>
  </w:num>
  <w:num w:numId="10" w16cid:durableId="1507787959">
    <w:abstractNumId w:val="7"/>
  </w:num>
  <w:num w:numId="11" w16cid:durableId="463158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0F"/>
    <w:rsid w:val="00084704"/>
    <w:rsid w:val="00105D7D"/>
    <w:rsid w:val="00114950"/>
    <w:rsid w:val="00143061"/>
    <w:rsid w:val="00317141"/>
    <w:rsid w:val="00341586"/>
    <w:rsid w:val="00341BD4"/>
    <w:rsid w:val="00357799"/>
    <w:rsid w:val="00361CDB"/>
    <w:rsid w:val="003710F4"/>
    <w:rsid w:val="00434B24"/>
    <w:rsid w:val="00447AA5"/>
    <w:rsid w:val="00490C07"/>
    <w:rsid w:val="00496FD9"/>
    <w:rsid w:val="004B46B3"/>
    <w:rsid w:val="00500860"/>
    <w:rsid w:val="005105AC"/>
    <w:rsid w:val="00515131"/>
    <w:rsid w:val="005D71C0"/>
    <w:rsid w:val="005E1C8B"/>
    <w:rsid w:val="006028D9"/>
    <w:rsid w:val="00684963"/>
    <w:rsid w:val="006A2831"/>
    <w:rsid w:val="006B5E18"/>
    <w:rsid w:val="006E7855"/>
    <w:rsid w:val="00706C22"/>
    <w:rsid w:val="0073052B"/>
    <w:rsid w:val="00766E5A"/>
    <w:rsid w:val="008764DE"/>
    <w:rsid w:val="008A6246"/>
    <w:rsid w:val="009215FC"/>
    <w:rsid w:val="00975B00"/>
    <w:rsid w:val="00985189"/>
    <w:rsid w:val="00A27B00"/>
    <w:rsid w:val="00A32A24"/>
    <w:rsid w:val="00A530B6"/>
    <w:rsid w:val="00A7580F"/>
    <w:rsid w:val="00AA60BC"/>
    <w:rsid w:val="00B37883"/>
    <w:rsid w:val="00B77EB6"/>
    <w:rsid w:val="00C803E5"/>
    <w:rsid w:val="00C87B0B"/>
    <w:rsid w:val="00C903AC"/>
    <w:rsid w:val="00CF56B9"/>
    <w:rsid w:val="00D04A63"/>
    <w:rsid w:val="00D46114"/>
    <w:rsid w:val="00D6517C"/>
    <w:rsid w:val="00D97291"/>
    <w:rsid w:val="00DE4D62"/>
    <w:rsid w:val="00E657A7"/>
    <w:rsid w:val="00EB2B44"/>
    <w:rsid w:val="00ED0193"/>
    <w:rsid w:val="00F83D2A"/>
    <w:rsid w:val="00FE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D8A0F"/>
  <w15:chartTrackingRefBased/>
  <w15:docId w15:val="{FC32A8D9-0861-46ED-9CAA-70DB0D0F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0F"/>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0F"/>
    <w:pPr>
      <w:ind w:left="720"/>
      <w:contextualSpacing/>
    </w:pPr>
  </w:style>
  <w:style w:type="paragraph" w:styleId="Header">
    <w:name w:val="header"/>
    <w:basedOn w:val="Normal"/>
    <w:link w:val="HeaderChar"/>
    <w:uiPriority w:val="99"/>
    <w:unhideWhenUsed/>
    <w:rsid w:val="00DE4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D62"/>
    <w:rPr>
      <w:kern w:val="0"/>
      <w14:ligatures w14:val="none"/>
    </w:rPr>
  </w:style>
  <w:style w:type="paragraph" w:styleId="Footer">
    <w:name w:val="footer"/>
    <w:basedOn w:val="Normal"/>
    <w:link w:val="FooterChar"/>
    <w:uiPriority w:val="99"/>
    <w:unhideWhenUsed/>
    <w:rsid w:val="00DE4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D6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986">
      <w:bodyDiv w:val="1"/>
      <w:marLeft w:val="0"/>
      <w:marRight w:val="0"/>
      <w:marTop w:val="0"/>
      <w:marBottom w:val="0"/>
      <w:divBdr>
        <w:top w:val="none" w:sz="0" w:space="0" w:color="auto"/>
        <w:left w:val="none" w:sz="0" w:space="0" w:color="auto"/>
        <w:bottom w:val="none" w:sz="0" w:space="0" w:color="auto"/>
        <w:right w:val="none" w:sz="0" w:space="0" w:color="auto"/>
      </w:divBdr>
    </w:div>
    <w:div w:id="1174761753">
      <w:bodyDiv w:val="1"/>
      <w:marLeft w:val="0"/>
      <w:marRight w:val="0"/>
      <w:marTop w:val="0"/>
      <w:marBottom w:val="0"/>
      <w:divBdr>
        <w:top w:val="none" w:sz="0" w:space="0" w:color="auto"/>
        <w:left w:val="none" w:sz="0" w:space="0" w:color="auto"/>
        <w:bottom w:val="none" w:sz="0" w:space="0" w:color="auto"/>
        <w:right w:val="none" w:sz="0" w:space="0" w:color="auto"/>
      </w:divBdr>
    </w:div>
    <w:div w:id="1534463102">
      <w:bodyDiv w:val="1"/>
      <w:marLeft w:val="0"/>
      <w:marRight w:val="0"/>
      <w:marTop w:val="0"/>
      <w:marBottom w:val="0"/>
      <w:divBdr>
        <w:top w:val="none" w:sz="0" w:space="0" w:color="auto"/>
        <w:left w:val="none" w:sz="0" w:space="0" w:color="auto"/>
        <w:bottom w:val="none" w:sz="0" w:space="0" w:color="auto"/>
        <w:right w:val="none" w:sz="0" w:space="0" w:color="auto"/>
      </w:divBdr>
    </w:div>
    <w:div w:id="1786119226">
      <w:bodyDiv w:val="1"/>
      <w:marLeft w:val="0"/>
      <w:marRight w:val="0"/>
      <w:marTop w:val="0"/>
      <w:marBottom w:val="0"/>
      <w:divBdr>
        <w:top w:val="none" w:sz="0" w:space="0" w:color="auto"/>
        <w:left w:val="none" w:sz="0" w:space="0" w:color="auto"/>
        <w:bottom w:val="none" w:sz="0" w:space="0" w:color="auto"/>
        <w:right w:val="none" w:sz="0" w:space="0" w:color="auto"/>
      </w:divBdr>
    </w:div>
    <w:div w:id="206163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Martland</dc:creator>
  <cp:keywords/>
  <dc:description/>
  <cp:lastModifiedBy>Rebecca Martland</cp:lastModifiedBy>
  <cp:revision>49</cp:revision>
  <dcterms:created xsi:type="dcterms:W3CDTF">2023-03-17T16:55:00Z</dcterms:created>
  <dcterms:modified xsi:type="dcterms:W3CDTF">2024-01-31T14:58:00Z</dcterms:modified>
</cp:coreProperties>
</file>